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6"/>
        <w:gridCol w:w="1275"/>
        <w:gridCol w:w="1080"/>
        <w:gridCol w:w="637"/>
        <w:gridCol w:w="745"/>
        <w:gridCol w:w="744"/>
        <w:gridCol w:w="744"/>
        <w:gridCol w:w="745"/>
        <w:gridCol w:w="744"/>
        <w:gridCol w:w="558"/>
        <w:gridCol w:w="381"/>
        <w:gridCol w:w="1178"/>
        <w:gridCol w:w="99"/>
      </w:tblGrid>
      <w:tr w:rsidR="00D9028A" w:rsidTr="001E636E">
        <w:trPr>
          <w:gridBefore w:val="1"/>
          <w:wBefore w:w="142" w:type="dxa"/>
          <w:trHeight w:val="1438"/>
        </w:trPr>
        <w:tc>
          <w:tcPr>
            <w:tcW w:w="9356" w:type="dxa"/>
            <w:gridSpan w:val="13"/>
            <w:vAlign w:val="center"/>
            <w:hideMark/>
          </w:tcPr>
          <w:p w:rsidR="00D9028A" w:rsidRDefault="00D9028A" w:rsidP="00085ECF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A462FC" wp14:editId="42763B22">
                  <wp:extent cx="552450" cy="914400"/>
                  <wp:effectExtent l="0" t="0" r="0" b="0"/>
                  <wp:docPr id="1" name="Рисунок 1" descr="Описание: Описание: Описание: Описание: Описание: 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                    </w:t>
            </w:r>
          </w:p>
        </w:tc>
      </w:tr>
      <w:tr w:rsidR="00D9028A" w:rsidTr="001E636E">
        <w:trPr>
          <w:gridBefore w:val="1"/>
          <w:wBefore w:w="142" w:type="dxa"/>
          <w:trHeight w:val="1629"/>
        </w:trPr>
        <w:tc>
          <w:tcPr>
            <w:tcW w:w="9356" w:type="dxa"/>
            <w:gridSpan w:val="13"/>
            <w:vAlign w:val="center"/>
            <w:hideMark/>
          </w:tcPr>
          <w:p w:rsidR="000E4672" w:rsidRPr="005400D3" w:rsidRDefault="00D9028A" w:rsidP="000E4672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color w:val="333333"/>
                <w:spacing w:val="20"/>
                <w:sz w:val="28"/>
                <w:szCs w:val="28"/>
              </w:rPr>
            </w:pPr>
            <w:r>
              <w:rPr>
                <w:rFonts w:ascii="Courier New" w:hAnsi="Courier New"/>
                <w:b w:val="0"/>
                <w:bCs w:val="0"/>
                <w:spacing w:val="20"/>
                <w:sz w:val="28"/>
                <w:szCs w:val="28"/>
                <w:lang w:eastAsia="en-US"/>
              </w:rPr>
              <w:t xml:space="preserve"> </w:t>
            </w:r>
            <w:r w:rsidR="000E4672" w:rsidRPr="005400D3">
              <w:rPr>
                <w:rFonts w:ascii="Times New Roman" w:hAnsi="Times New Roman"/>
                <w:b w:val="0"/>
                <w:bCs w:val="0"/>
                <w:color w:val="333333"/>
                <w:spacing w:val="20"/>
                <w:sz w:val="28"/>
                <w:szCs w:val="28"/>
              </w:rPr>
              <w:t>АДМИНИСТРАЦИЯ ЛЕНИНСКОГО СЕЛЬСКОГО ПОСЕЛЕНИЯ</w:t>
            </w:r>
          </w:p>
          <w:p w:rsidR="000E4672" w:rsidRDefault="000E4672" w:rsidP="000E4672">
            <w:pPr>
              <w:jc w:val="center"/>
              <w:rPr>
                <w:b/>
                <w:sz w:val="28"/>
                <w:szCs w:val="28"/>
              </w:rPr>
            </w:pPr>
            <w:r w:rsidRPr="005400D3">
              <w:rPr>
                <w:b/>
                <w:sz w:val="28"/>
                <w:szCs w:val="28"/>
              </w:rPr>
              <w:t>ПОСТАНОВЛЕНИЕ</w:t>
            </w:r>
          </w:p>
          <w:p w:rsidR="00D9028A" w:rsidRDefault="00D9028A" w:rsidP="00085ECF">
            <w:pPr>
              <w:spacing w:after="240"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bookmarkStart w:id="0" w:name="_GoBack"/>
        <w:bookmarkEnd w:id="0"/>
      </w:tr>
      <w:tr w:rsidR="001E636E" w:rsidRPr="00567623" w:rsidTr="001E636E">
        <w:trPr>
          <w:gridAfter w:val="1"/>
          <w:wAfter w:w="99" w:type="dxa"/>
          <w:cantSplit/>
          <w:trHeight w:val="397"/>
        </w:trPr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783215" w:rsidP="00085ECF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783215" w:rsidP="00085ECF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1E636E" w:rsidP="00085ECF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  <w:r w:rsidR="00783215"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567623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63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1E636E" w:rsidP="00085ECF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1E636E" w:rsidP="00085ECF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1E636E" w:rsidP="00085ECF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1E636E" w:rsidP="00085ECF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1E636E" w:rsidP="00085ECF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1E636E" w:rsidP="00085ECF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5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1E636E" w:rsidP="00085ECF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E636E" w:rsidRPr="00567623" w:rsidRDefault="001E636E" w:rsidP="00085ECF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567623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E636E" w:rsidRPr="00567623" w:rsidRDefault="00783215" w:rsidP="00085ECF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</w:tr>
      <w:tr w:rsidR="001E636E" w:rsidRPr="00567623" w:rsidTr="001E636E">
        <w:trPr>
          <w:gridAfter w:val="1"/>
          <w:wAfter w:w="99" w:type="dxa"/>
          <w:trHeight w:val="621"/>
        </w:trPr>
        <w:tc>
          <w:tcPr>
            <w:tcW w:w="9399" w:type="dxa"/>
            <w:gridSpan w:val="13"/>
            <w:vAlign w:val="center"/>
            <w:hideMark/>
          </w:tcPr>
          <w:p w:rsidR="001E636E" w:rsidRPr="00567623" w:rsidRDefault="001E636E" w:rsidP="00085E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7623">
              <w:rPr>
                <w:sz w:val="28"/>
                <w:szCs w:val="28"/>
                <w:lang w:eastAsia="en-US"/>
              </w:rPr>
              <w:t>х. Ленина</w:t>
            </w:r>
          </w:p>
        </w:tc>
      </w:tr>
    </w:tbl>
    <w:p w:rsidR="00A35E47" w:rsidRPr="003B4E49" w:rsidRDefault="00A35E47" w:rsidP="0017235A">
      <w:pPr>
        <w:ind w:right="4251"/>
        <w:rPr>
          <w:sz w:val="28"/>
          <w:szCs w:val="28"/>
        </w:rPr>
      </w:pPr>
      <w:r w:rsidRPr="003B4E49">
        <w:rPr>
          <w:bCs/>
          <w:sz w:val="28"/>
          <w:szCs w:val="28"/>
        </w:rPr>
        <w:t>Об утверждении Административного регламента</w:t>
      </w:r>
      <w:r w:rsidR="0017235A">
        <w:rPr>
          <w:bCs/>
          <w:sz w:val="28"/>
          <w:szCs w:val="28"/>
        </w:rPr>
        <w:t xml:space="preserve"> </w:t>
      </w:r>
      <w:r w:rsidRPr="003B4E49">
        <w:rPr>
          <w:bCs/>
          <w:sz w:val="28"/>
          <w:szCs w:val="28"/>
        </w:rPr>
        <w:t xml:space="preserve">по предоставлению муниципальной услуги </w:t>
      </w:r>
      <w:r w:rsidRPr="003B4E49">
        <w:rPr>
          <w:sz w:val="28"/>
          <w:szCs w:val="28"/>
        </w:rPr>
        <w:t>«Продление срока действия разрешения на строительство»</w:t>
      </w:r>
    </w:p>
    <w:p w:rsidR="00A35E47" w:rsidRPr="003B4E49" w:rsidRDefault="00A35E47" w:rsidP="00A35E47">
      <w:pPr>
        <w:spacing w:line="276" w:lineRule="auto"/>
        <w:ind w:firstLine="426"/>
        <w:jc w:val="center"/>
        <w:rPr>
          <w:bCs/>
          <w:sz w:val="28"/>
          <w:szCs w:val="28"/>
        </w:rPr>
      </w:pPr>
    </w:p>
    <w:p w:rsidR="00A35E47" w:rsidRPr="003B4E49" w:rsidRDefault="00A35E47" w:rsidP="00BD776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      В соответствии со ст. 51 Градостроительного кодекса РФ от 29.12.2004 № 190-ФЗ; </w:t>
      </w:r>
      <w:r w:rsidRPr="003B4E49">
        <w:rPr>
          <w:sz w:val="28"/>
          <w:szCs w:val="28"/>
          <w:lang w:eastAsia="ru-RU"/>
        </w:rPr>
        <w:t>Федеральным законом от 30.12.2012 № 294-ФЗ «</w:t>
      </w:r>
      <w:r w:rsidRPr="003B4E49">
        <w:rPr>
          <w:sz w:val="28"/>
          <w:szCs w:val="28"/>
        </w:rPr>
        <w:t>О внесении изменений в отдельные законодательные акты РФ</w:t>
      </w:r>
      <w:r w:rsidRPr="003B4E49">
        <w:rPr>
          <w:sz w:val="28"/>
          <w:szCs w:val="28"/>
          <w:lang w:eastAsia="ru-RU"/>
        </w:rPr>
        <w:t>»; Федеральным законом «</w:t>
      </w:r>
      <w:r w:rsidRPr="003B4E49">
        <w:rPr>
          <w:sz w:val="28"/>
          <w:szCs w:val="28"/>
        </w:rPr>
        <w:t>Об организации предоставления государственных или муниципальных услуг</w:t>
      </w:r>
      <w:r w:rsidRPr="003B4E49">
        <w:rPr>
          <w:sz w:val="28"/>
          <w:szCs w:val="28"/>
          <w:lang w:eastAsia="ru-RU"/>
        </w:rPr>
        <w:t>» от 27.07.2010 № 210-ФЗ</w:t>
      </w:r>
      <w:r w:rsidRPr="003B4E49">
        <w:rPr>
          <w:rFonts w:eastAsia="Calibri"/>
          <w:sz w:val="28"/>
          <w:szCs w:val="28"/>
        </w:rPr>
        <w:t>,</w:t>
      </w:r>
      <w:r w:rsidRPr="003B4E49">
        <w:rPr>
          <w:sz w:val="28"/>
          <w:szCs w:val="28"/>
        </w:rPr>
        <w:t>-</w:t>
      </w:r>
    </w:p>
    <w:p w:rsidR="001E636E" w:rsidRDefault="001E636E" w:rsidP="00A35E4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A35E47" w:rsidRPr="003B4E49" w:rsidRDefault="00A35E47" w:rsidP="00A35E4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3B4E49">
        <w:rPr>
          <w:b/>
          <w:bCs/>
          <w:sz w:val="28"/>
          <w:szCs w:val="28"/>
        </w:rPr>
        <w:t>ПОСТАНОВЛЯЕТ:</w:t>
      </w:r>
    </w:p>
    <w:p w:rsidR="00A35E47" w:rsidRPr="003B4E49" w:rsidRDefault="00A35E47" w:rsidP="00A35E47">
      <w:pPr>
        <w:spacing w:line="276" w:lineRule="auto"/>
        <w:ind w:firstLine="426"/>
        <w:jc w:val="both"/>
        <w:rPr>
          <w:bCs/>
          <w:sz w:val="28"/>
          <w:szCs w:val="28"/>
        </w:rPr>
      </w:pPr>
    </w:p>
    <w:p w:rsidR="00A35E47" w:rsidRPr="000E4672" w:rsidRDefault="00A35E47" w:rsidP="00D9028A">
      <w:pPr>
        <w:numPr>
          <w:ilvl w:val="0"/>
          <w:numId w:val="2"/>
        </w:numPr>
        <w:suppressAutoHyphens w:val="0"/>
        <w:ind w:left="0" w:firstLine="426"/>
        <w:jc w:val="both"/>
        <w:rPr>
          <w:bCs/>
          <w:sz w:val="28"/>
          <w:szCs w:val="28"/>
        </w:rPr>
      </w:pPr>
      <w:r w:rsidRPr="003B4E49">
        <w:rPr>
          <w:sz w:val="28"/>
          <w:szCs w:val="28"/>
        </w:rPr>
        <w:t xml:space="preserve">Утвердить </w:t>
      </w:r>
      <w:r w:rsidRPr="003B4E49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B4E49">
        <w:rPr>
          <w:sz w:val="28"/>
          <w:szCs w:val="28"/>
        </w:rPr>
        <w:t>«Продление срока действия разрешения на строительство»</w:t>
      </w:r>
      <w:r w:rsidR="000E4672">
        <w:rPr>
          <w:sz w:val="28"/>
          <w:szCs w:val="28"/>
        </w:rPr>
        <w:t>.</w:t>
      </w:r>
    </w:p>
    <w:p w:rsidR="000E4672" w:rsidRPr="00307353" w:rsidRDefault="000E4672" w:rsidP="000E4672">
      <w:pPr>
        <w:pStyle w:val="ac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81358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</w:t>
      </w:r>
      <w:r w:rsidRPr="00A81358">
        <w:rPr>
          <w:sz w:val="28"/>
          <w:szCs w:val="28"/>
        </w:rPr>
        <w:t>силу:</w:t>
      </w:r>
    </w:p>
    <w:p w:rsidR="000E4672" w:rsidRPr="000E4672" w:rsidRDefault="000E4672" w:rsidP="000E4672">
      <w:pPr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 w:rsidRPr="00307353">
        <w:rPr>
          <w:sz w:val="28"/>
          <w:szCs w:val="28"/>
        </w:rPr>
        <w:t xml:space="preserve"> Постановление Администрации Ленинского сельского поселения от</w:t>
      </w:r>
      <w:r>
        <w:rPr>
          <w:sz w:val="28"/>
          <w:szCs w:val="28"/>
        </w:rPr>
        <w:t xml:space="preserve"> </w:t>
      </w:r>
      <w:r w:rsidR="0074460C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74460C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74460C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74460C">
        <w:rPr>
          <w:sz w:val="28"/>
          <w:szCs w:val="28"/>
        </w:rPr>
        <w:t>72</w:t>
      </w:r>
      <w:r>
        <w:rPr>
          <w:sz w:val="28"/>
          <w:szCs w:val="28"/>
        </w:rPr>
        <w:t xml:space="preserve"> «</w:t>
      </w:r>
      <w:r w:rsidRPr="000E4672">
        <w:rPr>
          <w:sz w:val="28"/>
          <w:szCs w:val="28"/>
        </w:rPr>
        <w:t>Об утверждении Административного регламента по предоставлению муниципальной услуги «Продление срока действия разрешения на строительство»</w:t>
      </w:r>
      <w:r w:rsidRPr="00307353">
        <w:rPr>
          <w:sz w:val="28"/>
          <w:szCs w:val="28"/>
        </w:rPr>
        <w:t>»</w:t>
      </w:r>
      <w:r w:rsidRPr="00307353">
        <w:rPr>
          <w:bCs/>
          <w:iCs/>
          <w:sz w:val="28"/>
          <w:szCs w:val="28"/>
          <w:lang w:eastAsia="ru-RU"/>
        </w:rPr>
        <w:t>;</w:t>
      </w:r>
    </w:p>
    <w:p w:rsidR="00A35E47" w:rsidRPr="003B4E49" w:rsidRDefault="000E4672" w:rsidP="00D9028A">
      <w:pPr>
        <w:numPr>
          <w:ilvl w:val="0"/>
          <w:numId w:val="2"/>
        </w:numPr>
        <w:suppressAutoHyphens w:val="0"/>
        <w:ind w:left="0" w:firstLine="426"/>
        <w:jc w:val="both"/>
        <w:rPr>
          <w:sz w:val="28"/>
          <w:szCs w:val="28"/>
        </w:rPr>
      </w:pPr>
      <w:r w:rsidRPr="000E4672">
        <w:rPr>
          <w:sz w:val="28"/>
          <w:szCs w:val="28"/>
        </w:rPr>
        <w:t>Настоящее постановление подлежит размещению на официальном сайте поселения</w:t>
      </w:r>
      <w:r>
        <w:rPr>
          <w:sz w:val="28"/>
          <w:szCs w:val="28"/>
        </w:rPr>
        <w:t>;</w:t>
      </w:r>
    </w:p>
    <w:p w:rsidR="00C0412B" w:rsidRDefault="00A35E47" w:rsidP="006E5F67">
      <w:pPr>
        <w:pStyle w:val="ac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D7760">
        <w:rPr>
          <w:sz w:val="28"/>
          <w:szCs w:val="28"/>
        </w:rPr>
        <w:t xml:space="preserve">Контроль за исполнением настоящего постановления </w:t>
      </w:r>
      <w:r w:rsidR="000E4672" w:rsidRPr="005E6C65">
        <w:rPr>
          <w:sz w:val="28"/>
          <w:szCs w:val="28"/>
        </w:rPr>
        <w:t>оставляю за собой.</w:t>
      </w:r>
      <w:r w:rsidRPr="00BD7760">
        <w:rPr>
          <w:sz w:val="28"/>
          <w:szCs w:val="28"/>
        </w:rPr>
        <w:t xml:space="preserve"> </w:t>
      </w:r>
    </w:p>
    <w:p w:rsidR="00BD7760" w:rsidRDefault="00BD7760" w:rsidP="00BD7760">
      <w:pPr>
        <w:jc w:val="both"/>
        <w:rPr>
          <w:sz w:val="28"/>
          <w:szCs w:val="28"/>
        </w:rPr>
      </w:pPr>
    </w:p>
    <w:p w:rsidR="00BD7760" w:rsidRDefault="00BD7760" w:rsidP="00BD7760">
      <w:pPr>
        <w:jc w:val="both"/>
        <w:rPr>
          <w:sz w:val="28"/>
          <w:szCs w:val="28"/>
        </w:rPr>
      </w:pPr>
    </w:p>
    <w:p w:rsidR="00BD7760" w:rsidRPr="00BD7760" w:rsidRDefault="00BD7760" w:rsidP="00BD7760">
      <w:pPr>
        <w:jc w:val="both"/>
        <w:rPr>
          <w:sz w:val="28"/>
          <w:szCs w:val="28"/>
        </w:rPr>
      </w:pPr>
    </w:p>
    <w:p w:rsidR="00A35E47" w:rsidRPr="00C0412B" w:rsidRDefault="00A35E47" w:rsidP="00A35E47">
      <w:pPr>
        <w:rPr>
          <w:sz w:val="28"/>
          <w:szCs w:val="28"/>
        </w:rPr>
      </w:pPr>
      <w:r w:rsidRPr="00C0412B">
        <w:rPr>
          <w:sz w:val="28"/>
          <w:szCs w:val="28"/>
        </w:rPr>
        <w:t xml:space="preserve">Глава </w:t>
      </w:r>
      <w:r w:rsidR="00C0412B">
        <w:rPr>
          <w:sz w:val="28"/>
          <w:szCs w:val="28"/>
        </w:rPr>
        <w:t>администрации Ленинс</w:t>
      </w:r>
      <w:r w:rsidRPr="00C0412B">
        <w:rPr>
          <w:sz w:val="28"/>
          <w:szCs w:val="28"/>
        </w:rPr>
        <w:t>кого</w:t>
      </w:r>
    </w:p>
    <w:p w:rsidR="00A35E47" w:rsidRPr="00C0412B" w:rsidRDefault="00C0412B" w:rsidP="00A35E47">
      <w:pPr>
        <w:rPr>
          <w:sz w:val="28"/>
          <w:szCs w:val="28"/>
        </w:rPr>
      </w:pPr>
      <w:r>
        <w:rPr>
          <w:sz w:val="28"/>
          <w:szCs w:val="28"/>
        </w:rPr>
        <w:t>сельс</w:t>
      </w:r>
      <w:r w:rsidR="00A35E47" w:rsidRPr="00C0412B">
        <w:rPr>
          <w:sz w:val="28"/>
          <w:szCs w:val="28"/>
        </w:rPr>
        <w:t xml:space="preserve">кого поселения                                                                </w:t>
      </w:r>
      <w:r w:rsidR="00783215">
        <w:rPr>
          <w:sz w:val="28"/>
          <w:szCs w:val="28"/>
        </w:rPr>
        <w:t xml:space="preserve">   </w:t>
      </w:r>
      <w:r w:rsidR="00A35E47" w:rsidRPr="00C0412B">
        <w:rPr>
          <w:sz w:val="28"/>
          <w:szCs w:val="28"/>
        </w:rPr>
        <w:t xml:space="preserve">    </w:t>
      </w:r>
      <w:r>
        <w:rPr>
          <w:sz w:val="28"/>
          <w:szCs w:val="28"/>
        </w:rPr>
        <w:t>Т.Н. Дьяченко</w:t>
      </w:r>
    </w:p>
    <w:p w:rsidR="00A35E47" w:rsidRDefault="00A35E47" w:rsidP="00A35E47">
      <w:pPr>
        <w:rPr>
          <w:sz w:val="28"/>
          <w:szCs w:val="28"/>
        </w:rPr>
      </w:pPr>
    </w:p>
    <w:p w:rsidR="00C0412B" w:rsidRDefault="00C0412B" w:rsidP="00A35E47">
      <w:pPr>
        <w:rPr>
          <w:sz w:val="28"/>
          <w:szCs w:val="28"/>
        </w:rPr>
      </w:pPr>
    </w:p>
    <w:p w:rsidR="00783215" w:rsidRDefault="00783215" w:rsidP="00A35E47">
      <w:pPr>
        <w:rPr>
          <w:sz w:val="28"/>
          <w:szCs w:val="28"/>
        </w:rPr>
      </w:pPr>
    </w:p>
    <w:p w:rsidR="00C0412B" w:rsidRPr="003B0A02" w:rsidRDefault="00C0412B" w:rsidP="00A35E47">
      <w:pPr>
        <w:rPr>
          <w:sz w:val="28"/>
          <w:szCs w:val="28"/>
        </w:rPr>
      </w:pPr>
    </w:p>
    <w:p w:rsidR="00A35E47" w:rsidRPr="003B0A02" w:rsidRDefault="000E4672" w:rsidP="00A35E47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A35E47" w:rsidRPr="003B0A02">
        <w:rPr>
          <w:sz w:val="20"/>
          <w:szCs w:val="20"/>
        </w:rPr>
        <w:t>остановлени</w:t>
      </w:r>
      <w:r w:rsidR="00C0412B">
        <w:rPr>
          <w:sz w:val="20"/>
          <w:szCs w:val="20"/>
        </w:rPr>
        <w:t>е</w:t>
      </w:r>
      <w:r w:rsidR="00A35E47" w:rsidRPr="003B0A02">
        <w:rPr>
          <w:sz w:val="20"/>
          <w:szCs w:val="20"/>
        </w:rPr>
        <w:t xml:space="preserve"> вносит сектор</w:t>
      </w:r>
    </w:p>
    <w:p w:rsidR="00A35E47" w:rsidRDefault="00A35E47" w:rsidP="00A35E47">
      <w:pPr>
        <w:rPr>
          <w:sz w:val="20"/>
          <w:szCs w:val="20"/>
        </w:rPr>
      </w:pPr>
      <w:r w:rsidRPr="003B0A02">
        <w:rPr>
          <w:sz w:val="20"/>
          <w:szCs w:val="20"/>
        </w:rPr>
        <w:t>архитектуры и строительства</w:t>
      </w:r>
    </w:p>
    <w:p w:rsidR="00C0412B" w:rsidRDefault="00C0412B" w:rsidP="00A35E47">
      <w:pPr>
        <w:rPr>
          <w:sz w:val="20"/>
          <w:szCs w:val="20"/>
        </w:rPr>
      </w:pPr>
    </w:p>
    <w:p w:rsidR="00C0412B" w:rsidRDefault="00C0412B" w:rsidP="00A35E47">
      <w:pPr>
        <w:rPr>
          <w:sz w:val="20"/>
          <w:szCs w:val="20"/>
        </w:rPr>
      </w:pPr>
    </w:p>
    <w:tbl>
      <w:tblPr>
        <w:tblW w:w="96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8"/>
        <w:gridCol w:w="567"/>
        <w:gridCol w:w="993"/>
        <w:gridCol w:w="284"/>
        <w:gridCol w:w="708"/>
        <w:gridCol w:w="850"/>
        <w:gridCol w:w="568"/>
      </w:tblGrid>
      <w:tr w:rsidR="003B4E49" w:rsidRPr="003B4E49" w:rsidTr="00811E37">
        <w:trPr>
          <w:cantSplit/>
          <w:trHeight w:val="195"/>
        </w:trPr>
        <w:tc>
          <w:tcPr>
            <w:tcW w:w="5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3B4E49" w:rsidRDefault="004D1C0E" w:rsidP="00F91681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3B4E49" w:rsidRDefault="004D1C0E" w:rsidP="00BD7760">
            <w:r w:rsidRPr="003B4E49">
              <w:t>Приложение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4E49" w:rsidRDefault="004D1C0E" w:rsidP="00BD776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C0E" w:rsidRPr="003B4E49" w:rsidRDefault="004D1C0E" w:rsidP="00BD7760"/>
        </w:tc>
      </w:tr>
      <w:tr w:rsidR="003B4E49" w:rsidRPr="003B4E49" w:rsidTr="00811E37">
        <w:trPr>
          <w:cantSplit/>
          <w:trHeight w:val="426"/>
        </w:trPr>
        <w:tc>
          <w:tcPr>
            <w:tcW w:w="5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3B4E49" w:rsidRDefault="004D1C0E" w:rsidP="00F91681"/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BD7760">
            <w:pPr>
              <w:jc w:val="both"/>
            </w:pPr>
            <w:r w:rsidRPr="003B4E49">
              <w:t xml:space="preserve">к постановлению Администрации </w:t>
            </w:r>
            <w:r w:rsidR="00BD7760">
              <w:t>Ленинского сельского</w:t>
            </w:r>
            <w:r w:rsidRPr="003B4E49">
              <w:t xml:space="preserve"> поселения </w:t>
            </w:r>
          </w:p>
          <w:p w:rsidR="00811E37" w:rsidRPr="003B4E49" w:rsidRDefault="00811E37" w:rsidP="00BD7760">
            <w:pPr>
              <w:jc w:val="both"/>
            </w:pPr>
            <w:r>
              <w:t xml:space="preserve">от </w:t>
            </w:r>
            <w:r w:rsidR="00783215">
              <w:t>27</w:t>
            </w:r>
            <w:r w:rsidR="002B7F14">
              <w:t>.0</w:t>
            </w:r>
            <w:r w:rsidR="00783215">
              <w:t>2</w:t>
            </w:r>
            <w:r w:rsidR="002B7F14">
              <w:t>.20</w:t>
            </w:r>
            <w:r w:rsidR="00783215">
              <w:t>20</w:t>
            </w:r>
            <w:r w:rsidR="002B7F14">
              <w:t>г.</w:t>
            </w:r>
            <w:r w:rsidR="00783215">
              <w:t xml:space="preserve">  </w:t>
            </w:r>
            <w:r w:rsidR="002B7F14">
              <w:t xml:space="preserve"> №</w:t>
            </w:r>
            <w:r w:rsidR="00783215">
              <w:t>21</w:t>
            </w:r>
          </w:p>
        </w:tc>
      </w:tr>
      <w:tr w:rsidR="003B4E49" w:rsidRPr="003B4E49" w:rsidTr="00811E37">
        <w:trPr>
          <w:cantSplit/>
          <w:trHeight w:val="90"/>
        </w:trPr>
        <w:tc>
          <w:tcPr>
            <w:tcW w:w="5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3B4E49" w:rsidRDefault="004D1C0E" w:rsidP="00F916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BD7760" w:rsidRDefault="004D1C0E" w:rsidP="00811E37">
            <w:pPr>
              <w:pStyle w:val="a9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BD7760" w:rsidRDefault="004D1C0E" w:rsidP="00BD7760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C0E" w:rsidRPr="00BD7760" w:rsidRDefault="004D1C0E" w:rsidP="00811E37">
            <w:pPr>
              <w:ind w:right="-108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BD7760" w:rsidRDefault="004D1C0E" w:rsidP="00BD7760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BD7760" w:rsidRDefault="004D1C0E" w:rsidP="00BD7760"/>
        </w:tc>
      </w:tr>
    </w:tbl>
    <w:p w:rsidR="004D1C0E" w:rsidRPr="003B4E49" w:rsidRDefault="004D1C0E" w:rsidP="00BD7760">
      <w:pPr>
        <w:ind w:firstLine="595"/>
        <w:jc w:val="center"/>
        <w:rPr>
          <w:sz w:val="28"/>
          <w:szCs w:val="28"/>
        </w:rPr>
      </w:pPr>
      <w:r w:rsidRPr="003B4E49">
        <w:rPr>
          <w:sz w:val="28"/>
          <w:szCs w:val="28"/>
        </w:rPr>
        <w:t xml:space="preserve">АДМИНИСТРАТИВНЫЙ РЕГЛАМЕНТ </w:t>
      </w:r>
    </w:p>
    <w:p w:rsidR="004D1C0E" w:rsidRPr="003B4E49" w:rsidRDefault="004D1C0E" w:rsidP="00BD7760">
      <w:pPr>
        <w:ind w:firstLine="595"/>
        <w:jc w:val="center"/>
        <w:rPr>
          <w:sz w:val="28"/>
          <w:szCs w:val="28"/>
        </w:rPr>
      </w:pPr>
      <w:r w:rsidRPr="003B4E49">
        <w:rPr>
          <w:sz w:val="28"/>
          <w:szCs w:val="28"/>
        </w:rPr>
        <w:t>по предоставлению муниципальной услуги</w:t>
      </w:r>
    </w:p>
    <w:p w:rsidR="004D1C0E" w:rsidRPr="003B4E49" w:rsidRDefault="004D1C0E" w:rsidP="00BD7760">
      <w:pPr>
        <w:ind w:firstLine="595"/>
        <w:jc w:val="center"/>
        <w:rPr>
          <w:sz w:val="28"/>
          <w:szCs w:val="28"/>
        </w:rPr>
      </w:pPr>
      <w:r w:rsidRPr="003B4E49">
        <w:rPr>
          <w:sz w:val="28"/>
          <w:szCs w:val="28"/>
        </w:rPr>
        <w:t xml:space="preserve"> «</w:t>
      </w:r>
      <w:r w:rsidR="00F77EE8" w:rsidRPr="003B4E49">
        <w:rPr>
          <w:sz w:val="28"/>
          <w:szCs w:val="28"/>
        </w:rPr>
        <w:t>Продление срока действия разрешения на строительство</w:t>
      </w:r>
      <w:r w:rsidRPr="003B4E49">
        <w:rPr>
          <w:sz w:val="28"/>
          <w:szCs w:val="28"/>
        </w:rPr>
        <w:t>»</w:t>
      </w:r>
    </w:p>
    <w:p w:rsidR="004D1C0E" w:rsidRPr="003B4E49" w:rsidRDefault="004D1C0E" w:rsidP="004C7F65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3B4E49" w:rsidRDefault="004D1C0E" w:rsidP="00BD7760">
      <w:pPr>
        <w:spacing w:line="276" w:lineRule="auto"/>
        <w:jc w:val="center"/>
        <w:rPr>
          <w:b/>
          <w:sz w:val="28"/>
          <w:szCs w:val="28"/>
        </w:rPr>
      </w:pPr>
      <w:r w:rsidRPr="003B4E49">
        <w:rPr>
          <w:b/>
          <w:sz w:val="28"/>
          <w:szCs w:val="28"/>
          <w:lang w:val="en-US"/>
        </w:rPr>
        <w:t>I</w:t>
      </w:r>
      <w:r w:rsidRPr="003B4E49">
        <w:rPr>
          <w:b/>
          <w:sz w:val="28"/>
          <w:szCs w:val="28"/>
        </w:rPr>
        <w:t>.</w:t>
      </w:r>
      <w:r w:rsidR="00BD7760">
        <w:rPr>
          <w:b/>
          <w:sz w:val="28"/>
          <w:szCs w:val="28"/>
        </w:rPr>
        <w:t xml:space="preserve"> </w:t>
      </w:r>
      <w:r w:rsidRPr="003B4E49">
        <w:rPr>
          <w:b/>
          <w:sz w:val="28"/>
          <w:szCs w:val="28"/>
        </w:rPr>
        <w:t>Общие положения</w:t>
      </w:r>
    </w:p>
    <w:p w:rsidR="004D1C0E" w:rsidRPr="003B4E49" w:rsidRDefault="004D1C0E" w:rsidP="00811E37">
      <w:pPr>
        <w:jc w:val="both"/>
        <w:rPr>
          <w:sz w:val="28"/>
          <w:szCs w:val="28"/>
        </w:rPr>
      </w:pPr>
      <w:r w:rsidRPr="003B4E49">
        <w:rPr>
          <w:sz w:val="28"/>
          <w:szCs w:val="28"/>
        </w:rPr>
        <w:t>1.</w:t>
      </w:r>
      <w:r w:rsidRPr="003B4E49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F77EE8" w:rsidRPr="003B4E49">
        <w:rPr>
          <w:sz w:val="28"/>
          <w:szCs w:val="28"/>
        </w:rPr>
        <w:t>Продление срока действия разрешения на строительство</w:t>
      </w:r>
      <w:r w:rsidRPr="003B4E49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3B4E49" w:rsidRDefault="004D1C0E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2.</w:t>
      </w:r>
      <w:r w:rsidRPr="003B4E49">
        <w:rPr>
          <w:sz w:val="28"/>
          <w:szCs w:val="28"/>
        </w:rPr>
        <w:tab/>
        <w:t xml:space="preserve">Муниципальную услугу предоставляет Администрация </w:t>
      </w:r>
      <w:r w:rsidR="00BD7760">
        <w:rPr>
          <w:sz w:val="28"/>
          <w:szCs w:val="28"/>
        </w:rPr>
        <w:t xml:space="preserve">Ленинского сельского </w:t>
      </w:r>
      <w:r w:rsidRPr="003B4E49">
        <w:rPr>
          <w:sz w:val="28"/>
          <w:szCs w:val="28"/>
        </w:rPr>
        <w:t>поселения (далее - Администрация).</w:t>
      </w:r>
    </w:p>
    <w:p w:rsidR="004D1C0E" w:rsidRPr="003B4E49" w:rsidRDefault="004D1C0E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3.</w:t>
      </w:r>
      <w:r w:rsidRPr="003B4E49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3B4E49" w:rsidRDefault="004D1C0E" w:rsidP="00811E37">
      <w:pPr>
        <w:autoSpaceDE w:val="0"/>
        <w:autoSpaceDN w:val="0"/>
        <w:adjustRightInd w:val="0"/>
        <w:spacing w:after="120"/>
        <w:ind w:firstLineChars="236" w:firstLine="661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8E11BC" w:rsidRPr="003B4E49" w:rsidRDefault="008E11BC" w:rsidP="00811E37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/>
          <w:bCs/>
          <w:sz w:val="28"/>
          <w:szCs w:val="28"/>
        </w:rPr>
      </w:pPr>
      <w:r w:rsidRPr="003B4E49">
        <w:rPr>
          <w:b/>
          <w:bCs/>
          <w:sz w:val="28"/>
          <w:szCs w:val="28"/>
          <w:lang w:val="en-US"/>
        </w:rPr>
        <w:t>II</w:t>
      </w:r>
      <w:r w:rsidRPr="003B4E49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BD4E78" w:rsidRDefault="008E11BC" w:rsidP="00811E37">
      <w:pPr>
        <w:autoSpaceDE w:val="0"/>
        <w:autoSpaceDN w:val="0"/>
        <w:adjustRightInd w:val="0"/>
        <w:jc w:val="both"/>
        <w:outlineLvl w:val="2"/>
        <w:rPr>
          <w:bCs/>
          <w:i/>
          <w:sz w:val="28"/>
          <w:szCs w:val="28"/>
        </w:rPr>
      </w:pPr>
      <w:r w:rsidRPr="003B4E49">
        <w:rPr>
          <w:bCs/>
          <w:sz w:val="28"/>
          <w:szCs w:val="28"/>
        </w:rPr>
        <w:t>4.</w:t>
      </w:r>
      <w:r w:rsidRPr="00BD4E78">
        <w:rPr>
          <w:bCs/>
          <w:i/>
          <w:sz w:val="28"/>
          <w:szCs w:val="28"/>
        </w:rPr>
        <w:tab/>
        <w:t xml:space="preserve">Получателями муниципальной услуги </w:t>
      </w:r>
      <w:r w:rsidRPr="00BD4E78">
        <w:rPr>
          <w:i/>
          <w:sz w:val="28"/>
          <w:szCs w:val="28"/>
        </w:rPr>
        <w:t>«</w:t>
      </w:r>
      <w:r w:rsidR="00F77EE8" w:rsidRPr="00BD4E78">
        <w:rPr>
          <w:i/>
          <w:sz w:val="28"/>
          <w:szCs w:val="28"/>
        </w:rPr>
        <w:t>Продление срока действия разрешения на строительство</w:t>
      </w:r>
      <w:r w:rsidRPr="00BD4E78">
        <w:rPr>
          <w:i/>
          <w:sz w:val="28"/>
          <w:szCs w:val="28"/>
        </w:rPr>
        <w:t xml:space="preserve">» </w:t>
      </w:r>
      <w:r w:rsidRPr="00BD4E78">
        <w:rPr>
          <w:bCs/>
          <w:i/>
          <w:sz w:val="28"/>
          <w:szCs w:val="28"/>
        </w:rPr>
        <w:t>являются лица:</w:t>
      </w:r>
    </w:p>
    <w:p w:rsidR="008E11BC" w:rsidRPr="003B4E49" w:rsidRDefault="008E11BC" w:rsidP="00811E37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3B4E49">
        <w:rPr>
          <w:bCs/>
          <w:sz w:val="28"/>
          <w:szCs w:val="28"/>
        </w:rPr>
        <w:t>- физические лица;</w:t>
      </w:r>
    </w:p>
    <w:p w:rsidR="008E11BC" w:rsidRPr="003B4E49" w:rsidRDefault="008E11BC" w:rsidP="00811E37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3B4E49">
        <w:rPr>
          <w:bCs/>
          <w:sz w:val="28"/>
          <w:szCs w:val="28"/>
        </w:rPr>
        <w:t>- юридические лица;</w:t>
      </w:r>
    </w:p>
    <w:p w:rsidR="008E11BC" w:rsidRPr="003B4E49" w:rsidRDefault="008E11BC" w:rsidP="00811E37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3B4E49">
        <w:rPr>
          <w:bCs/>
          <w:sz w:val="28"/>
          <w:szCs w:val="28"/>
        </w:rPr>
        <w:t>- индивидуальные предприниматели.</w:t>
      </w:r>
    </w:p>
    <w:p w:rsidR="008E11BC" w:rsidRPr="003B4E49" w:rsidRDefault="008E11BC" w:rsidP="00811E37">
      <w:pPr>
        <w:autoSpaceDE w:val="0"/>
        <w:autoSpaceDN w:val="0"/>
        <w:adjustRightInd w:val="0"/>
        <w:ind w:right="-284"/>
        <w:rPr>
          <w:sz w:val="28"/>
          <w:szCs w:val="28"/>
        </w:rPr>
      </w:pPr>
      <w:r w:rsidRPr="003B4E49">
        <w:rPr>
          <w:bCs/>
          <w:sz w:val="28"/>
          <w:szCs w:val="28"/>
        </w:rPr>
        <w:t>5.</w:t>
      </w:r>
      <w:r w:rsidRPr="00BD4E78">
        <w:rPr>
          <w:i/>
          <w:sz w:val="28"/>
          <w:szCs w:val="28"/>
        </w:rPr>
        <w:t>Предоставление муниципальной услуги осуществляются в соответствии с</w:t>
      </w:r>
      <w:r w:rsidRPr="003B4E49">
        <w:rPr>
          <w:sz w:val="28"/>
          <w:szCs w:val="28"/>
        </w:rPr>
        <w:t>:</w:t>
      </w:r>
    </w:p>
    <w:p w:rsidR="00BD7466" w:rsidRPr="003B4E49" w:rsidRDefault="00BD7466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Градостроительным кодексом РФ от 29.12.2004 № 190-ФЗ;</w:t>
      </w:r>
    </w:p>
    <w:p w:rsidR="003201A0" w:rsidRPr="003B4E49" w:rsidRDefault="003201A0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Федеральным законом от 29.12.2004 № 191-ФЗ «О введении в действие Градостроительного кодекса РФ»</w:t>
      </w:r>
    </w:p>
    <w:p w:rsidR="00BD7466" w:rsidRPr="003B4E49" w:rsidRDefault="00BD7466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="003201A0" w:rsidRPr="003B4E49">
        <w:rPr>
          <w:sz w:val="28"/>
          <w:szCs w:val="28"/>
          <w:lang w:eastAsia="ru-RU"/>
        </w:rPr>
        <w:t>Федеральным законом от 30.12.2012 № 294-ФЗ «</w:t>
      </w:r>
      <w:r w:rsidR="003201A0" w:rsidRPr="003B4E49">
        <w:rPr>
          <w:sz w:val="28"/>
          <w:szCs w:val="28"/>
        </w:rPr>
        <w:t>О внесении изменений в отдельные законодательные акты РФ</w:t>
      </w:r>
      <w:r w:rsidR="003201A0" w:rsidRPr="003B4E49">
        <w:rPr>
          <w:sz w:val="28"/>
          <w:szCs w:val="28"/>
          <w:lang w:eastAsia="ru-RU"/>
        </w:rPr>
        <w:t>»</w:t>
      </w:r>
      <w:r w:rsidRPr="003B4E49">
        <w:rPr>
          <w:sz w:val="28"/>
          <w:szCs w:val="28"/>
        </w:rPr>
        <w:t>;</w:t>
      </w:r>
    </w:p>
    <w:p w:rsidR="006C6DEB" w:rsidRPr="003B4E49" w:rsidRDefault="006C6DEB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Pr="003B4E49">
        <w:rPr>
          <w:sz w:val="28"/>
          <w:szCs w:val="28"/>
          <w:lang w:eastAsia="ru-RU"/>
        </w:rPr>
        <w:t>Федеральным законом «</w:t>
      </w:r>
      <w:r w:rsidRPr="003B4E49">
        <w:rPr>
          <w:sz w:val="28"/>
          <w:szCs w:val="28"/>
        </w:rPr>
        <w:t>Об организации предоставления государственных или муниципальных услуг</w:t>
      </w:r>
      <w:r w:rsidRPr="003B4E49">
        <w:rPr>
          <w:sz w:val="28"/>
          <w:szCs w:val="28"/>
          <w:lang w:eastAsia="ru-RU"/>
        </w:rPr>
        <w:t xml:space="preserve">» от 27.07.2010 № 210-ФЗ </w:t>
      </w:r>
      <w:r w:rsidRPr="003B4E49">
        <w:rPr>
          <w:sz w:val="28"/>
          <w:szCs w:val="28"/>
        </w:rPr>
        <w:t>(п.3 ст.5; ч.1 ст.8)</w:t>
      </w:r>
      <w:r w:rsidR="00C872E8" w:rsidRPr="003B4E49">
        <w:rPr>
          <w:sz w:val="28"/>
          <w:szCs w:val="28"/>
        </w:rPr>
        <w:t>;</w:t>
      </w:r>
    </w:p>
    <w:p w:rsidR="008E11BC" w:rsidRPr="003B4E49" w:rsidRDefault="00BD7466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="006C6DEB" w:rsidRPr="003B4E49">
        <w:rPr>
          <w:sz w:val="28"/>
          <w:szCs w:val="28"/>
        </w:rPr>
        <w:t>Постановление Правительства РФ от 30.04.2014 № 403 «Об исчерпывающем перечне процедур в сфере жилищного строительства»</w:t>
      </w:r>
      <w:r w:rsidRPr="003B4E49">
        <w:rPr>
          <w:sz w:val="28"/>
          <w:szCs w:val="28"/>
        </w:rPr>
        <w:t>.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3B4E49">
        <w:rPr>
          <w:bCs/>
          <w:sz w:val="28"/>
          <w:szCs w:val="28"/>
        </w:rPr>
        <w:t xml:space="preserve">6. </w:t>
      </w:r>
      <w:r w:rsidRPr="00BD4E78">
        <w:rPr>
          <w:bCs/>
          <w:i/>
          <w:sz w:val="28"/>
          <w:szCs w:val="28"/>
        </w:rPr>
        <w:t>Порядок информирования о муниципальной услуге</w:t>
      </w:r>
      <w:r w:rsidRPr="003B4E49">
        <w:rPr>
          <w:bCs/>
          <w:sz w:val="28"/>
          <w:szCs w:val="28"/>
        </w:rPr>
        <w:t>.</w:t>
      </w:r>
    </w:p>
    <w:p w:rsidR="008736CD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</w:t>
      </w:r>
    </w:p>
    <w:p w:rsidR="008736CD" w:rsidRDefault="008736CD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6CD" w:rsidRDefault="008736CD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lastRenderedPageBreak/>
        <w:t>муниципальных услуг, в средствах массовой информации, посредством издания информационных материалов.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Сведения о месте нахождения Администрации</w:t>
      </w:r>
      <w:r w:rsidR="00595B71">
        <w:rPr>
          <w:sz w:val="28"/>
          <w:szCs w:val="28"/>
        </w:rPr>
        <w:t xml:space="preserve"> Ленинского сельского поселения</w:t>
      </w:r>
      <w:r w:rsidRPr="003B4E49">
        <w:rPr>
          <w:sz w:val="28"/>
          <w:szCs w:val="28"/>
        </w:rPr>
        <w:t xml:space="preserve">: </w:t>
      </w:r>
      <w:r w:rsidR="00595B71">
        <w:rPr>
          <w:sz w:val="28"/>
          <w:szCs w:val="28"/>
        </w:rPr>
        <w:t xml:space="preserve">Ростовская область, </w:t>
      </w:r>
      <w:r w:rsidR="00BD7760">
        <w:rPr>
          <w:sz w:val="28"/>
          <w:szCs w:val="28"/>
        </w:rPr>
        <w:t>Аксайский район, х. Ленина</w:t>
      </w:r>
      <w:r w:rsidRPr="003B4E49">
        <w:rPr>
          <w:sz w:val="28"/>
          <w:szCs w:val="28"/>
        </w:rPr>
        <w:t xml:space="preserve">, ул. </w:t>
      </w:r>
      <w:r w:rsidR="00BD7760">
        <w:rPr>
          <w:sz w:val="28"/>
          <w:szCs w:val="28"/>
        </w:rPr>
        <w:t>Онучкина,</w:t>
      </w:r>
      <w:r w:rsidR="008736CD">
        <w:rPr>
          <w:sz w:val="28"/>
          <w:szCs w:val="28"/>
        </w:rPr>
        <w:t xml:space="preserve"> </w:t>
      </w:r>
      <w:proofErr w:type="gramStart"/>
      <w:r w:rsidR="00BD7760">
        <w:rPr>
          <w:sz w:val="28"/>
          <w:szCs w:val="28"/>
        </w:rPr>
        <w:t xml:space="preserve">37, </w:t>
      </w:r>
      <w:r w:rsidRPr="003B4E49">
        <w:rPr>
          <w:sz w:val="28"/>
          <w:szCs w:val="28"/>
        </w:rPr>
        <w:t xml:space="preserve"> тел.</w:t>
      </w:r>
      <w:proofErr w:type="gramEnd"/>
      <w:r w:rsidRPr="003B4E49">
        <w:rPr>
          <w:sz w:val="28"/>
          <w:szCs w:val="28"/>
        </w:rPr>
        <w:t xml:space="preserve"> 8 (86350) </w:t>
      </w:r>
      <w:r w:rsidR="00BD7760">
        <w:rPr>
          <w:sz w:val="28"/>
          <w:szCs w:val="28"/>
        </w:rPr>
        <w:t>35-3-31</w:t>
      </w:r>
      <w:r w:rsidRPr="003B4E49">
        <w:rPr>
          <w:sz w:val="28"/>
          <w:szCs w:val="28"/>
        </w:rPr>
        <w:t xml:space="preserve">. 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r w:rsidR="00BD7760">
        <w:rPr>
          <w:sz w:val="28"/>
          <w:szCs w:val="28"/>
        </w:rPr>
        <w:t>Ленинского сельского</w:t>
      </w:r>
      <w:r w:rsidR="00C872E8" w:rsidRPr="003B4E49">
        <w:rPr>
          <w:sz w:val="28"/>
          <w:szCs w:val="28"/>
        </w:rPr>
        <w:t xml:space="preserve"> поселения </w:t>
      </w:r>
      <w:r w:rsidRPr="003B4E49">
        <w:rPr>
          <w:sz w:val="28"/>
          <w:szCs w:val="28"/>
        </w:rPr>
        <w:t>(</w:t>
      </w:r>
      <w:r w:rsidR="00BD7760">
        <w:rPr>
          <w:sz w:val="28"/>
          <w:szCs w:val="28"/>
        </w:rPr>
        <w:t>ленинская-</w:t>
      </w:r>
      <w:proofErr w:type="spellStart"/>
      <w:proofErr w:type="gramStart"/>
      <w:r w:rsidR="00BD7760">
        <w:rPr>
          <w:sz w:val="28"/>
          <w:szCs w:val="28"/>
        </w:rPr>
        <w:t>администрация</w:t>
      </w:r>
      <w:r w:rsidR="00BD7760" w:rsidRPr="003B4E49">
        <w:rPr>
          <w:sz w:val="28"/>
          <w:szCs w:val="28"/>
        </w:rPr>
        <w:t>.</w:t>
      </w:r>
      <w:r w:rsidR="00BD7760">
        <w:rPr>
          <w:sz w:val="28"/>
          <w:szCs w:val="28"/>
        </w:rPr>
        <w:t>рф</w:t>
      </w:r>
      <w:proofErr w:type="spellEnd"/>
      <w:proofErr w:type="gramEnd"/>
      <w:r w:rsidRPr="003B4E49">
        <w:rPr>
          <w:sz w:val="28"/>
          <w:szCs w:val="28"/>
        </w:rPr>
        <w:t>).</w:t>
      </w:r>
    </w:p>
    <w:p w:rsidR="008E11BC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Сведения о месте нахождения МФЦ: г. Аксай, ул. Чапаева</w:t>
      </w:r>
      <w:r w:rsidR="00595B71">
        <w:rPr>
          <w:sz w:val="28"/>
          <w:szCs w:val="28"/>
        </w:rPr>
        <w:t>/пер. Короткий</w:t>
      </w:r>
      <w:r w:rsidRPr="003B4E49">
        <w:rPr>
          <w:sz w:val="28"/>
          <w:szCs w:val="28"/>
        </w:rPr>
        <w:t>, 163/1, тел. 8 (863 50) 4-49-95.</w:t>
      </w:r>
    </w:p>
    <w:p w:rsidR="00595B71" w:rsidRPr="003B4E49" w:rsidRDefault="00595B71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 МАУ МФЦ: 346703, Ростовская область, Аксайский район, х. Ленина</w:t>
      </w:r>
      <w:r w:rsidRPr="003B4E49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Онучкина, </w:t>
      </w:r>
      <w:proofErr w:type="gramStart"/>
      <w:r>
        <w:rPr>
          <w:sz w:val="28"/>
          <w:szCs w:val="28"/>
        </w:rPr>
        <w:t xml:space="preserve">37, </w:t>
      </w:r>
      <w:r w:rsidRPr="003B4E49">
        <w:rPr>
          <w:sz w:val="28"/>
          <w:szCs w:val="28"/>
        </w:rPr>
        <w:t xml:space="preserve"> тел.</w:t>
      </w:r>
      <w:proofErr w:type="gramEnd"/>
      <w:r w:rsidRPr="003B4E49">
        <w:rPr>
          <w:sz w:val="28"/>
          <w:szCs w:val="28"/>
        </w:rPr>
        <w:t xml:space="preserve"> 8 (86350) </w:t>
      </w:r>
      <w:r>
        <w:rPr>
          <w:sz w:val="28"/>
          <w:szCs w:val="28"/>
        </w:rPr>
        <w:t>35-2-00</w:t>
      </w:r>
      <w:r w:rsidRPr="003B4E49">
        <w:rPr>
          <w:sz w:val="28"/>
          <w:szCs w:val="28"/>
        </w:rPr>
        <w:t>.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-образцы заполнения заявлений заявителем.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процедура предоставления муниципальной услуги;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BD4E78" w:rsidRDefault="008E11BC" w:rsidP="00811E37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3B4E49">
        <w:rPr>
          <w:sz w:val="28"/>
          <w:szCs w:val="28"/>
        </w:rPr>
        <w:t>7.</w:t>
      </w:r>
      <w:r w:rsidRPr="003B4E49">
        <w:rPr>
          <w:sz w:val="28"/>
          <w:szCs w:val="28"/>
        </w:rPr>
        <w:tab/>
      </w:r>
      <w:r w:rsidRPr="00BD4E78">
        <w:rPr>
          <w:i/>
          <w:sz w:val="28"/>
          <w:szCs w:val="28"/>
        </w:rPr>
        <w:t>Основания и перечень документов, необходимых для исполнения муниципальной услуги.</w:t>
      </w:r>
    </w:p>
    <w:p w:rsidR="008E11BC" w:rsidRPr="003B4E49" w:rsidRDefault="008E11B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6C6DEB" w:rsidRPr="003B4E49">
        <w:rPr>
          <w:sz w:val="28"/>
          <w:szCs w:val="28"/>
        </w:rPr>
        <w:t>Продление срока действия разрешения на строительство</w:t>
      </w:r>
      <w:r w:rsidRPr="003B4E49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11E37" w:rsidRDefault="00811E37" w:rsidP="00811E37">
      <w:pPr>
        <w:jc w:val="both"/>
        <w:rPr>
          <w:sz w:val="28"/>
          <w:szCs w:val="28"/>
        </w:rPr>
      </w:pPr>
    </w:p>
    <w:p w:rsidR="00811E37" w:rsidRDefault="00811E37" w:rsidP="00811E37">
      <w:pPr>
        <w:jc w:val="both"/>
        <w:rPr>
          <w:sz w:val="28"/>
          <w:szCs w:val="28"/>
        </w:rPr>
      </w:pPr>
    </w:p>
    <w:p w:rsidR="008E11BC" w:rsidRPr="003B4E49" w:rsidRDefault="008E11BC" w:rsidP="00811E37">
      <w:pPr>
        <w:jc w:val="both"/>
        <w:rPr>
          <w:sz w:val="28"/>
          <w:szCs w:val="28"/>
        </w:rPr>
      </w:pPr>
      <w:r w:rsidRPr="003B4E49">
        <w:rPr>
          <w:sz w:val="28"/>
          <w:szCs w:val="28"/>
        </w:rPr>
        <w:lastRenderedPageBreak/>
        <w:t>К заявлению прилагаются документы, указанные в приложении № 1 к настоящему Административному регламенту.</w:t>
      </w:r>
    </w:p>
    <w:p w:rsidR="00915830" w:rsidRPr="003B4E49" w:rsidRDefault="00BD4E78" w:rsidP="00811E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5830" w:rsidRPr="003B4E49">
        <w:rPr>
          <w:sz w:val="28"/>
          <w:szCs w:val="28"/>
        </w:rPr>
        <w:t>.</w:t>
      </w:r>
      <w:r w:rsidR="00915830" w:rsidRPr="003B4E49">
        <w:rPr>
          <w:sz w:val="28"/>
          <w:szCs w:val="28"/>
        </w:rPr>
        <w:tab/>
      </w:r>
      <w:r w:rsidR="00915830" w:rsidRPr="00BD4E78">
        <w:rPr>
          <w:i/>
          <w:sz w:val="28"/>
          <w:szCs w:val="28"/>
        </w:rPr>
        <w:t>Перечень оснований для отказа в исполнении муниципальной услуги</w:t>
      </w:r>
      <w:r w:rsidR="00915830" w:rsidRPr="003B4E49">
        <w:rPr>
          <w:sz w:val="28"/>
          <w:szCs w:val="28"/>
        </w:rPr>
        <w:t>.</w:t>
      </w:r>
    </w:p>
    <w:p w:rsidR="00BD4E78" w:rsidRDefault="00BD4E78" w:rsidP="00811E3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74460C" w:rsidRDefault="0017235A" w:rsidP="0017235A">
      <w:pPr>
        <w:pStyle w:val="ac"/>
        <w:tabs>
          <w:tab w:val="left" w:pos="39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1)О</w:t>
      </w:r>
      <w:r w:rsidR="0074460C" w:rsidRPr="0074460C">
        <w:rPr>
          <w:sz w:val="28"/>
          <w:szCs w:val="28"/>
        </w:rPr>
        <w:t>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Градостроительного кодекса от 29.12.2004 г. №190-ФЗ, или отсутствие правоустанавливающего документа на земельный участок в случае, указанном в части 21.13 Градостроительного кодекса от 29.12.2004 г. №190-ФЗ, либо отсутствие документов, предусмотренных частью 7 Градостроительного кодекса от 29.12.2004 г. №190-ФЗ,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4460C" w:rsidRDefault="0017235A" w:rsidP="0017235A">
      <w:pPr>
        <w:pStyle w:val="ac"/>
        <w:tabs>
          <w:tab w:val="left" w:pos="39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4460C" w:rsidRPr="0074460C">
        <w:rPr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4460C" w:rsidRDefault="0017235A" w:rsidP="0017235A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4460C" w:rsidRPr="0017235A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Градостроительного кодекса от 29.12.2004 г. №190-ФЗ. При этом градостроительный план земельного участка должен быть выдан не ранее чем за три года до дня направления уведомления, указанного в части 21.10 Градостроительного кодекса от 29.12.2004 г. №190-ФЗ;</w:t>
      </w:r>
    </w:p>
    <w:p w:rsidR="0074460C" w:rsidRPr="0017235A" w:rsidRDefault="0017235A" w:rsidP="0017235A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4460C" w:rsidRPr="0017235A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4460C" w:rsidRPr="0017235A" w:rsidRDefault="0017235A" w:rsidP="0017235A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4460C" w:rsidRPr="0017235A">
        <w:rPr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Градостроительного кодекса от 29.12.2004 г. №190-ФЗ,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4460C" w:rsidRPr="0017235A" w:rsidRDefault="0017235A" w:rsidP="0017235A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74460C" w:rsidRPr="0017235A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F1714A" w:rsidRDefault="00F1714A" w:rsidP="0017235A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714A">
        <w:rPr>
          <w:sz w:val="28"/>
          <w:szCs w:val="28"/>
        </w:rPr>
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r>
        <w:rPr>
          <w:sz w:val="28"/>
          <w:szCs w:val="28"/>
        </w:rPr>
        <w:t>.</w:t>
      </w:r>
    </w:p>
    <w:p w:rsidR="00BD4E78" w:rsidRDefault="00BD4E78" w:rsidP="0017235A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</w:t>
      </w:r>
      <w:r w:rsidR="00811E37">
        <w:rPr>
          <w:sz w:val="28"/>
          <w:szCs w:val="28"/>
        </w:rPr>
        <w:t xml:space="preserve"> Федеральным законом от 08.03.2015г. №21-ФЗ «Кодекс административного судопроизводства Российской Федерации»</w:t>
      </w:r>
      <w:r>
        <w:rPr>
          <w:sz w:val="28"/>
          <w:szCs w:val="28"/>
        </w:rPr>
        <w:t xml:space="preserve"> </w:t>
      </w:r>
      <w:r w:rsidR="00811E37">
        <w:rPr>
          <w:sz w:val="28"/>
          <w:szCs w:val="28"/>
        </w:rPr>
        <w:t xml:space="preserve">или </w:t>
      </w:r>
      <w:r>
        <w:rPr>
          <w:sz w:val="28"/>
          <w:szCs w:val="28"/>
        </w:rPr>
        <w:t>гл. 25 Гражданского процессуального кодекса РФ</w:t>
      </w:r>
      <w:r w:rsidR="00811E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5830" w:rsidRDefault="00BD4E78" w:rsidP="0017235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15830" w:rsidRPr="003B4E49">
        <w:rPr>
          <w:sz w:val="28"/>
          <w:szCs w:val="28"/>
        </w:rPr>
        <w:t>.</w:t>
      </w:r>
      <w:r w:rsidR="00915830" w:rsidRPr="003B4E49">
        <w:rPr>
          <w:sz w:val="28"/>
          <w:szCs w:val="28"/>
        </w:rPr>
        <w:tab/>
      </w:r>
      <w:r w:rsidR="00915830" w:rsidRPr="00BD4E78">
        <w:rPr>
          <w:i/>
          <w:sz w:val="28"/>
          <w:szCs w:val="28"/>
        </w:rPr>
        <w:t>Условия и сроки предоставления муниципальной услуги</w:t>
      </w:r>
      <w:r w:rsidR="00915830" w:rsidRPr="003B4E49">
        <w:rPr>
          <w:sz w:val="28"/>
          <w:szCs w:val="28"/>
        </w:rPr>
        <w:t>.</w:t>
      </w:r>
    </w:p>
    <w:p w:rsidR="00BD4E78" w:rsidRDefault="00BD4E78" w:rsidP="00811E37">
      <w:pPr>
        <w:tabs>
          <w:tab w:val="left" w:pos="39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Заявитель,  обратившийся</w:t>
      </w:r>
      <w:proofErr w:type="gramEnd"/>
      <w:r>
        <w:rPr>
          <w:sz w:val="28"/>
          <w:szCs w:val="28"/>
        </w:rPr>
        <w:t xml:space="preserve"> с целью получения муниципальной услуги, принимается должностным лицом Администрации Ленинского сельского поселения или должностным лицом МФЦ,  ответственным за прием документов для оказания муниципальной услуги, в день обращения.</w:t>
      </w:r>
    </w:p>
    <w:p w:rsidR="00BD4E78" w:rsidRDefault="00BD4E78" w:rsidP="00811E3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пакетом документов регистрируется в день подачи.</w:t>
      </w:r>
    </w:p>
    <w:p w:rsidR="00BD4E78" w:rsidRDefault="00BD4E78" w:rsidP="00811E3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допустимое время предоставления муниципальной услуги не должно превышать </w:t>
      </w:r>
      <w:r w:rsidR="0074460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4460C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. </w:t>
      </w:r>
    </w:p>
    <w:p w:rsidR="00BD4E78" w:rsidRDefault="00BD4E78" w:rsidP="00811E3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бесплатно.</w:t>
      </w:r>
    </w:p>
    <w:p w:rsidR="00915830" w:rsidRPr="003B4E49" w:rsidRDefault="00915830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1</w:t>
      </w:r>
      <w:r w:rsidR="00BD4E78">
        <w:rPr>
          <w:sz w:val="28"/>
          <w:szCs w:val="28"/>
        </w:rPr>
        <w:t>0</w:t>
      </w:r>
      <w:r w:rsidRPr="003B4E49">
        <w:rPr>
          <w:sz w:val="28"/>
          <w:szCs w:val="28"/>
        </w:rPr>
        <w:t>.</w:t>
      </w:r>
      <w:r w:rsidRPr="003B4E49">
        <w:rPr>
          <w:sz w:val="28"/>
          <w:szCs w:val="28"/>
        </w:rPr>
        <w:tab/>
      </w:r>
      <w:r w:rsidRPr="00BD4E78">
        <w:rPr>
          <w:i/>
          <w:sz w:val="28"/>
          <w:szCs w:val="28"/>
        </w:rPr>
        <w:t>Результат предоставления муниципальной услуги.</w:t>
      </w:r>
    </w:p>
    <w:p w:rsidR="00915830" w:rsidRPr="003B4E49" w:rsidRDefault="00915830" w:rsidP="00811E37">
      <w:pPr>
        <w:jc w:val="both"/>
        <w:rPr>
          <w:sz w:val="28"/>
          <w:szCs w:val="28"/>
        </w:rPr>
      </w:pPr>
      <w:r w:rsidRPr="003B4E49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3B4E49" w:rsidRDefault="006C6DEB" w:rsidP="00811E37">
      <w:pPr>
        <w:jc w:val="both"/>
        <w:rPr>
          <w:sz w:val="28"/>
          <w:szCs w:val="28"/>
        </w:rPr>
      </w:pPr>
      <w:r w:rsidRPr="003B4E49">
        <w:rPr>
          <w:sz w:val="28"/>
          <w:szCs w:val="28"/>
        </w:rPr>
        <w:t>Продление срока действия разрешения на строительство</w:t>
      </w:r>
      <w:r w:rsidR="00915830" w:rsidRPr="003B4E49">
        <w:rPr>
          <w:sz w:val="28"/>
          <w:szCs w:val="28"/>
        </w:rPr>
        <w:t>.</w:t>
      </w:r>
    </w:p>
    <w:p w:rsidR="00915830" w:rsidRPr="003B4E49" w:rsidRDefault="00915830" w:rsidP="00811E37">
      <w:pPr>
        <w:jc w:val="both"/>
        <w:rPr>
          <w:sz w:val="28"/>
          <w:szCs w:val="28"/>
        </w:rPr>
      </w:pPr>
      <w:r w:rsidRPr="003B4E49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3B4E49" w:rsidRDefault="00915830" w:rsidP="00811E37">
      <w:pPr>
        <w:jc w:val="both"/>
        <w:rPr>
          <w:sz w:val="28"/>
          <w:szCs w:val="28"/>
        </w:rPr>
      </w:pPr>
      <w:r w:rsidRPr="003B4E49">
        <w:rPr>
          <w:sz w:val="28"/>
          <w:szCs w:val="28"/>
        </w:rPr>
        <w:t>1</w:t>
      </w:r>
      <w:r w:rsidR="00BD4E78">
        <w:rPr>
          <w:sz w:val="28"/>
          <w:szCs w:val="28"/>
        </w:rPr>
        <w:t>1</w:t>
      </w:r>
      <w:r w:rsidRPr="003B4E49">
        <w:rPr>
          <w:sz w:val="28"/>
          <w:szCs w:val="28"/>
        </w:rPr>
        <w:t>.</w:t>
      </w:r>
      <w:r w:rsidRPr="003B4E49">
        <w:rPr>
          <w:sz w:val="28"/>
          <w:szCs w:val="28"/>
        </w:rPr>
        <w:tab/>
      </w:r>
      <w:r w:rsidRPr="00BD4E78">
        <w:rPr>
          <w:i/>
          <w:sz w:val="28"/>
          <w:szCs w:val="28"/>
        </w:rPr>
        <w:t>Время приема заявителей.</w:t>
      </w:r>
    </w:p>
    <w:p w:rsidR="00915830" w:rsidRPr="003B4E49" w:rsidRDefault="00C872E8" w:rsidP="00811E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B4E49">
        <w:rPr>
          <w:sz w:val="28"/>
          <w:szCs w:val="28"/>
          <w:u w:val="single"/>
        </w:rPr>
        <w:t>Часы приема заявителей работниками сектора архитектуры и строительства</w:t>
      </w:r>
      <w:r w:rsidR="00915830" w:rsidRPr="003B4E49">
        <w:rPr>
          <w:sz w:val="28"/>
          <w:szCs w:val="28"/>
          <w:u w:val="single"/>
        </w:rPr>
        <w:t>:</w:t>
      </w:r>
    </w:p>
    <w:p w:rsidR="00915830" w:rsidRPr="003B4E49" w:rsidRDefault="00915830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Вторник</w:t>
      </w:r>
      <w:r w:rsidR="00595B71">
        <w:rPr>
          <w:sz w:val="28"/>
          <w:szCs w:val="28"/>
        </w:rPr>
        <w:t>, четверг</w:t>
      </w:r>
      <w:r w:rsidRPr="003B4E49">
        <w:rPr>
          <w:sz w:val="28"/>
          <w:szCs w:val="28"/>
        </w:rPr>
        <w:t>: 8.00-12.00</w:t>
      </w:r>
      <w:r w:rsidR="006C6DEB" w:rsidRPr="003B4E49">
        <w:rPr>
          <w:sz w:val="28"/>
          <w:szCs w:val="28"/>
        </w:rPr>
        <w:t>, 13.</w:t>
      </w:r>
      <w:r w:rsidR="008736CD">
        <w:rPr>
          <w:sz w:val="28"/>
          <w:szCs w:val="28"/>
        </w:rPr>
        <w:t>4</w:t>
      </w:r>
      <w:r w:rsidR="006C6DEB" w:rsidRPr="003B4E49">
        <w:rPr>
          <w:sz w:val="28"/>
          <w:szCs w:val="28"/>
        </w:rPr>
        <w:t>0-17.00</w:t>
      </w:r>
    </w:p>
    <w:p w:rsidR="00915830" w:rsidRPr="003B4E49" w:rsidRDefault="00915830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Срок ожидания в очереди при подаче заявления и </w:t>
      </w:r>
      <w:r w:rsidR="006E438A" w:rsidRPr="003B4E49">
        <w:rPr>
          <w:sz w:val="28"/>
          <w:szCs w:val="28"/>
        </w:rPr>
        <w:t>документов не должен превышать 15</w:t>
      </w:r>
      <w:r w:rsidRPr="003B4E49">
        <w:rPr>
          <w:sz w:val="28"/>
          <w:szCs w:val="28"/>
        </w:rPr>
        <w:t xml:space="preserve"> минут.</w:t>
      </w:r>
    </w:p>
    <w:p w:rsidR="00915830" w:rsidRPr="003B4E49" w:rsidRDefault="00915830" w:rsidP="00811E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B4E49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3B4E49" w:rsidRDefault="00915830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понедельник, вторник, среда, четверг – с 8.00-</w:t>
      </w:r>
      <w:r w:rsidR="007961C9" w:rsidRPr="003B4E49">
        <w:rPr>
          <w:sz w:val="28"/>
          <w:szCs w:val="28"/>
        </w:rPr>
        <w:t>17</w:t>
      </w:r>
      <w:r w:rsidRPr="003B4E49">
        <w:rPr>
          <w:sz w:val="28"/>
          <w:szCs w:val="28"/>
        </w:rPr>
        <w:t xml:space="preserve">.00; </w:t>
      </w:r>
    </w:p>
    <w:p w:rsidR="00915830" w:rsidRPr="003B4E49" w:rsidRDefault="00915830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пятница – с 8.00-</w:t>
      </w:r>
      <w:r w:rsidR="007961C9" w:rsidRPr="003B4E49">
        <w:rPr>
          <w:sz w:val="28"/>
          <w:szCs w:val="28"/>
        </w:rPr>
        <w:t>12</w:t>
      </w:r>
      <w:r w:rsidRPr="003B4E49">
        <w:rPr>
          <w:sz w:val="28"/>
          <w:szCs w:val="28"/>
        </w:rPr>
        <w:t>.00;</w:t>
      </w:r>
    </w:p>
    <w:p w:rsidR="00915830" w:rsidRPr="003B4E49" w:rsidRDefault="00915830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суббота</w:t>
      </w:r>
      <w:r w:rsidR="007961C9" w:rsidRPr="003B4E49">
        <w:rPr>
          <w:sz w:val="28"/>
          <w:szCs w:val="28"/>
        </w:rPr>
        <w:t>, воскресенье</w:t>
      </w:r>
      <w:r w:rsidRPr="003B4E49">
        <w:rPr>
          <w:sz w:val="28"/>
          <w:szCs w:val="28"/>
        </w:rPr>
        <w:t xml:space="preserve"> – </w:t>
      </w:r>
      <w:r w:rsidR="007961C9" w:rsidRPr="003B4E49">
        <w:rPr>
          <w:sz w:val="28"/>
          <w:szCs w:val="28"/>
        </w:rPr>
        <w:t>выходные дни</w:t>
      </w:r>
      <w:r w:rsidRPr="003B4E49">
        <w:rPr>
          <w:sz w:val="28"/>
          <w:szCs w:val="28"/>
        </w:rPr>
        <w:t>.</w:t>
      </w:r>
    </w:p>
    <w:p w:rsidR="00915830" w:rsidRPr="003B4E49" w:rsidRDefault="00915830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Срок ожидания в очереди при подаче заявления и д</w:t>
      </w:r>
      <w:r w:rsidR="006E438A" w:rsidRPr="003B4E49">
        <w:rPr>
          <w:sz w:val="28"/>
          <w:szCs w:val="28"/>
        </w:rPr>
        <w:t>окументов не должен превышать 15</w:t>
      </w:r>
      <w:r w:rsidRPr="003B4E49">
        <w:rPr>
          <w:sz w:val="28"/>
          <w:szCs w:val="28"/>
        </w:rPr>
        <w:t xml:space="preserve"> минут.</w:t>
      </w:r>
    </w:p>
    <w:p w:rsidR="007961C9" w:rsidRPr="00BD4E78" w:rsidRDefault="007961C9" w:rsidP="00811E37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3B4E49">
        <w:rPr>
          <w:sz w:val="28"/>
          <w:szCs w:val="28"/>
        </w:rPr>
        <w:t>1</w:t>
      </w:r>
      <w:r w:rsidR="00BD4E78">
        <w:rPr>
          <w:sz w:val="28"/>
          <w:szCs w:val="28"/>
        </w:rPr>
        <w:t>2</w:t>
      </w:r>
      <w:r w:rsidRPr="003B4E49">
        <w:rPr>
          <w:sz w:val="28"/>
          <w:szCs w:val="28"/>
        </w:rPr>
        <w:t>.</w:t>
      </w:r>
      <w:r w:rsidRPr="003B4E49">
        <w:rPr>
          <w:sz w:val="28"/>
          <w:szCs w:val="28"/>
        </w:rPr>
        <w:tab/>
      </w:r>
      <w:r w:rsidRPr="00BD4E78">
        <w:rPr>
          <w:bCs/>
          <w:i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Прием заявителей ведется без предварительной записи в порядке очереди в помещениях Администрации, </w:t>
      </w:r>
      <w:proofErr w:type="gramStart"/>
      <w:r w:rsidRPr="003B4E49">
        <w:rPr>
          <w:sz w:val="28"/>
          <w:szCs w:val="28"/>
        </w:rPr>
        <w:t>МФЦ</w:t>
      </w:r>
      <w:proofErr w:type="gramEnd"/>
      <w:r w:rsidRPr="003B4E49">
        <w:rPr>
          <w:sz w:val="28"/>
          <w:szCs w:val="28"/>
        </w:rPr>
        <w:t xml:space="preserve">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F1714A" w:rsidRPr="003B4E49" w:rsidRDefault="00F1714A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1C9" w:rsidRPr="00BD4E78" w:rsidRDefault="007961C9" w:rsidP="00811E37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3B4E49">
        <w:rPr>
          <w:sz w:val="28"/>
          <w:szCs w:val="28"/>
        </w:rPr>
        <w:t>1</w:t>
      </w:r>
      <w:r w:rsidR="00BD4E78">
        <w:rPr>
          <w:sz w:val="28"/>
          <w:szCs w:val="28"/>
        </w:rPr>
        <w:t>3</w:t>
      </w:r>
      <w:r w:rsidRPr="003B4E49">
        <w:rPr>
          <w:sz w:val="28"/>
          <w:szCs w:val="28"/>
        </w:rPr>
        <w:t>.</w:t>
      </w:r>
      <w:r w:rsidRPr="003B4E49">
        <w:rPr>
          <w:sz w:val="28"/>
          <w:szCs w:val="28"/>
        </w:rPr>
        <w:tab/>
      </w:r>
      <w:r w:rsidRPr="00BD4E78">
        <w:rPr>
          <w:bCs/>
          <w:i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811E37" w:rsidRDefault="00811E37" w:rsidP="00006E9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</w:t>
      </w:r>
      <w:r>
        <w:rPr>
          <w:sz w:val="28"/>
          <w:szCs w:val="28"/>
        </w:rPr>
        <w:lastRenderedPageBreak/>
        <w:t xml:space="preserve">зданиях. На прилегающей </w:t>
      </w:r>
      <w:proofErr w:type="gramStart"/>
      <w:r>
        <w:rPr>
          <w:sz w:val="28"/>
          <w:szCs w:val="28"/>
        </w:rPr>
        <w:t>территории  оборудуются</w:t>
      </w:r>
      <w:proofErr w:type="gramEnd"/>
      <w:r>
        <w:rPr>
          <w:sz w:val="28"/>
          <w:szCs w:val="28"/>
        </w:rPr>
        <w:t xml:space="preserve">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811E37" w:rsidRDefault="00811E37" w:rsidP="00006E9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носители информации должны надлежащим </w:t>
      </w:r>
      <w:proofErr w:type="gramStart"/>
      <w:r>
        <w:rPr>
          <w:sz w:val="28"/>
          <w:szCs w:val="28"/>
        </w:rPr>
        <w:t>образом  размещаться</w:t>
      </w:r>
      <w:proofErr w:type="gramEnd"/>
      <w:r>
        <w:rPr>
          <w:sz w:val="28"/>
          <w:szCs w:val="28"/>
        </w:rPr>
        <w:t xml:space="preserve">, для обеспечения беспрепятственного доступа инвалидов к объектам и услугам с учетом ограничений их жизнедеятельности. </w:t>
      </w:r>
    </w:p>
    <w:p w:rsidR="00811E37" w:rsidRDefault="00811E37" w:rsidP="00006E9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811E37" w:rsidRDefault="00811E37" w:rsidP="00006E9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 </w:t>
      </w:r>
    </w:p>
    <w:p w:rsidR="00811E37" w:rsidRDefault="00811E37" w:rsidP="00006E9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11E37" w:rsidRDefault="00811E37" w:rsidP="00006E9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811E37" w:rsidRDefault="00811E37" w:rsidP="00006E9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06E98" w:rsidRPr="00006E98" w:rsidRDefault="00006E98" w:rsidP="00006E98">
      <w:pPr>
        <w:tabs>
          <w:tab w:val="left" w:pos="3945"/>
        </w:tabs>
        <w:rPr>
          <w:i/>
          <w:sz w:val="28"/>
          <w:szCs w:val="28"/>
        </w:rPr>
      </w:pPr>
      <w:r>
        <w:rPr>
          <w:sz w:val="28"/>
          <w:szCs w:val="28"/>
        </w:rPr>
        <w:t>14.</w:t>
      </w:r>
      <w:r w:rsidRPr="00006E98">
        <w:rPr>
          <w:i/>
          <w:sz w:val="28"/>
          <w:szCs w:val="28"/>
        </w:rPr>
        <w:t xml:space="preserve"> Показатели доступности и качества муниципальной услуги.</w:t>
      </w:r>
    </w:p>
    <w:p w:rsidR="006259A1" w:rsidRPr="006259A1" w:rsidRDefault="006259A1" w:rsidP="006259A1">
      <w:pPr>
        <w:pStyle w:val="ac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6259A1" w:rsidRPr="006259A1" w:rsidRDefault="006259A1" w:rsidP="006259A1">
      <w:pPr>
        <w:pStyle w:val="ac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- удовлетворенность заявителей качеством услуги;</w:t>
      </w:r>
    </w:p>
    <w:p w:rsidR="006259A1" w:rsidRPr="006259A1" w:rsidRDefault="006259A1" w:rsidP="006259A1">
      <w:pPr>
        <w:pStyle w:val="ac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- доступность услуги;</w:t>
      </w:r>
    </w:p>
    <w:p w:rsidR="006259A1" w:rsidRPr="006259A1" w:rsidRDefault="006259A1" w:rsidP="006259A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- доступность информации;</w:t>
      </w:r>
    </w:p>
    <w:p w:rsidR="006259A1" w:rsidRPr="006259A1" w:rsidRDefault="006259A1" w:rsidP="006259A1">
      <w:pPr>
        <w:pStyle w:val="ac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6259A1" w:rsidRPr="006259A1" w:rsidRDefault="006259A1" w:rsidP="006259A1">
      <w:pPr>
        <w:pStyle w:val="ac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6259A1" w:rsidRPr="006259A1" w:rsidRDefault="006259A1" w:rsidP="006259A1">
      <w:pPr>
        <w:pStyle w:val="ac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6259A1" w:rsidRPr="006259A1" w:rsidRDefault="006259A1" w:rsidP="006259A1">
      <w:pPr>
        <w:pStyle w:val="ac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6259A1" w:rsidRPr="006259A1" w:rsidRDefault="006259A1" w:rsidP="006259A1">
      <w:pPr>
        <w:pStyle w:val="ac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6259A1" w:rsidRPr="006259A1" w:rsidRDefault="006259A1" w:rsidP="006259A1">
      <w:pPr>
        <w:pStyle w:val="ac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6259A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259A1" w:rsidRDefault="006259A1" w:rsidP="006259A1">
      <w:pPr>
        <w:suppressAutoHyphens w:val="0"/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7961C9" w:rsidRPr="003B4E49" w:rsidRDefault="007961C9" w:rsidP="006259A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 w:rsidRPr="003B4E49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3B4E49" w:rsidRDefault="007961C9" w:rsidP="006259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lastRenderedPageBreak/>
        <w:t>1</w:t>
      </w:r>
      <w:r w:rsidR="00811E37">
        <w:rPr>
          <w:sz w:val="28"/>
          <w:szCs w:val="28"/>
        </w:rPr>
        <w:t>4</w:t>
      </w:r>
      <w:r w:rsidRPr="003B4E49">
        <w:rPr>
          <w:sz w:val="28"/>
          <w:szCs w:val="28"/>
        </w:rPr>
        <w:t>.</w:t>
      </w:r>
      <w:r w:rsidRPr="003B4E49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исполнение муниципальной услуги; 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контроль за исполнением муниципальной функции.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811E37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При предоставлении заявителем документов проверяется наличие всех 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необходимых документов, указанных в приложении № 1 настоящего Административного регламента.</w:t>
      </w:r>
    </w:p>
    <w:p w:rsidR="00811E37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При поступлении документов в Администрацию</w:t>
      </w:r>
      <w:r w:rsidR="008736CD">
        <w:rPr>
          <w:sz w:val="28"/>
          <w:szCs w:val="28"/>
        </w:rPr>
        <w:t>,</w:t>
      </w:r>
      <w:r w:rsidRPr="003B4E49">
        <w:rPr>
          <w:sz w:val="28"/>
          <w:szCs w:val="28"/>
        </w:rPr>
        <w:t xml:space="preserve"> специалист </w:t>
      </w:r>
      <w:r w:rsidR="008736CD">
        <w:rPr>
          <w:sz w:val="28"/>
          <w:szCs w:val="28"/>
        </w:rPr>
        <w:t>сектора делопроизводства и связей с общественностью,</w:t>
      </w:r>
      <w:r w:rsidRPr="003B4E49">
        <w:rPr>
          <w:sz w:val="28"/>
          <w:szCs w:val="28"/>
        </w:rPr>
        <w:t xml:space="preserve"> в день получения регистрирует 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В день поступления документов специалист </w:t>
      </w:r>
      <w:r w:rsidR="00E31BFC">
        <w:rPr>
          <w:sz w:val="28"/>
          <w:szCs w:val="28"/>
        </w:rPr>
        <w:t>сектора делопроизводства и связей с общественностью</w:t>
      </w:r>
      <w:r w:rsidR="00E31BFC" w:rsidRPr="003B4E49">
        <w:rPr>
          <w:sz w:val="28"/>
          <w:szCs w:val="28"/>
        </w:rPr>
        <w:t xml:space="preserve"> </w:t>
      </w:r>
      <w:r w:rsidRPr="003B4E49">
        <w:rPr>
          <w:sz w:val="28"/>
          <w:szCs w:val="28"/>
        </w:rPr>
        <w:t xml:space="preserve">все поступившие документы передает Главе </w:t>
      </w:r>
      <w:r w:rsidR="008736CD">
        <w:rPr>
          <w:sz w:val="28"/>
          <w:szCs w:val="28"/>
        </w:rPr>
        <w:t>администрации Ленинского сельского</w:t>
      </w:r>
      <w:r w:rsidR="008736CD" w:rsidRPr="003B4E49">
        <w:rPr>
          <w:sz w:val="28"/>
          <w:szCs w:val="28"/>
        </w:rPr>
        <w:t xml:space="preserve"> </w:t>
      </w:r>
      <w:r w:rsidRPr="003B4E49">
        <w:rPr>
          <w:sz w:val="28"/>
          <w:szCs w:val="28"/>
        </w:rPr>
        <w:t>поселения или уполномоченному им лицу.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После рассмотрения Главой </w:t>
      </w:r>
      <w:r w:rsidR="008736CD">
        <w:rPr>
          <w:sz w:val="28"/>
          <w:szCs w:val="28"/>
        </w:rPr>
        <w:t>администрации Ленинского сельского</w:t>
      </w:r>
      <w:r w:rsidRPr="003B4E49">
        <w:rPr>
          <w:sz w:val="28"/>
          <w:szCs w:val="28"/>
        </w:rPr>
        <w:t xml:space="preserve"> поселения или уполномоченным им лицом документы в течение одного рабочего дня передаются </w:t>
      </w:r>
      <w:r w:rsidR="00C872E8" w:rsidRPr="003B4E49">
        <w:rPr>
          <w:sz w:val="28"/>
          <w:szCs w:val="28"/>
        </w:rPr>
        <w:t xml:space="preserve">начальнику отдела </w:t>
      </w:r>
      <w:r w:rsidR="008736CD">
        <w:rPr>
          <w:sz w:val="28"/>
          <w:szCs w:val="28"/>
        </w:rPr>
        <w:t>ЖКХ и</w:t>
      </w:r>
      <w:r w:rsidR="00C872E8" w:rsidRPr="003B4E49">
        <w:rPr>
          <w:sz w:val="28"/>
          <w:szCs w:val="28"/>
        </w:rPr>
        <w:t xml:space="preserve"> муниципального имущества </w:t>
      </w:r>
      <w:r w:rsidRPr="003B4E49">
        <w:rPr>
          <w:sz w:val="28"/>
          <w:szCs w:val="28"/>
        </w:rPr>
        <w:t>(далее - отдел).</w:t>
      </w:r>
    </w:p>
    <w:p w:rsidR="007961C9" w:rsidRPr="003B4E49" w:rsidRDefault="007961C9" w:rsidP="00811E3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3B4E49" w:rsidRDefault="009C55C4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Срок рассмотрения документов начальником отдела - один рабочий день.</w:t>
      </w:r>
    </w:p>
    <w:p w:rsidR="00C872E8" w:rsidRPr="003B4E49" w:rsidRDefault="00C872E8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Начальник отдела в зависимости от принятого решения передает на исполнение документы </w:t>
      </w:r>
      <w:r w:rsidR="008736CD">
        <w:rPr>
          <w:sz w:val="28"/>
          <w:szCs w:val="28"/>
        </w:rPr>
        <w:t>специалисту</w:t>
      </w:r>
      <w:r w:rsidRPr="003B4E49">
        <w:rPr>
          <w:sz w:val="28"/>
          <w:szCs w:val="28"/>
        </w:rPr>
        <w:t xml:space="preserve"> сектора архитектуры и строительства для:</w:t>
      </w:r>
    </w:p>
    <w:p w:rsidR="00C872E8" w:rsidRPr="003B4E49" w:rsidRDefault="00C872E8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7961C9" w:rsidRPr="003B4E49" w:rsidRDefault="009C55C4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="0053617D" w:rsidRPr="003B4E49">
        <w:rPr>
          <w:sz w:val="28"/>
          <w:szCs w:val="28"/>
        </w:rPr>
        <w:t>Продления срока действия разрешения на строительство</w:t>
      </w:r>
      <w:r w:rsidR="007961C9" w:rsidRPr="003B4E49">
        <w:rPr>
          <w:sz w:val="28"/>
          <w:szCs w:val="28"/>
        </w:rPr>
        <w:t>.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Принятие решения по исполнению муниципальной услуги.</w:t>
      </w:r>
    </w:p>
    <w:p w:rsidR="00F1714A" w:rsidRDefault="00F1714A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53617D" w:rsidRPr="003B4E49">
        <w:rPr>
          <w:sz w:val="28"/>
          <w:szCs w:val="28"/>
        </w:rPr>
        <w:t>продляет срок действия разрешения на строительство</w:t>
      </w:r>
      <w:r w:rsidRPr="003B4E49">
        <w:rPr>
          <w:sz w:val="28"/>
          <w:szCs w:val="28"/>
        </w:rPr>
        <w:t xml:space="preserve"> или </w:t>
      </w:r>
      <w:r w:rsidR="009C55C4" w:rsidRPr="003B4E49">
        <w:rPr>
          <w:sz w:val="28"/>
          <w:szCs w:val="28"/>
        </w:rPr>
        <w:t>отказывает</w:t>
      </w:r>
      <w:r w:rsidRPr="003B4E49">
        <w:rPr>
          <w:sz w:val="28"/>
          <w:szCs w:val="28"/>
        </w:rPr>
        <w:t xml:space="preserve"> в предоставлении </w:t>
      </w:r>
      <w:r w:rsidR="009C55C4" w:rsidRPr="003B4E49">
        <w:rPr>
          <w:sz w:val="28"/>
          <w:szCs w:val="28"/>
        </w:rPr>
        <w:t>муниципальной услуги.</w:t>
      </w:r>
    </w:p>
    <w:p w:rsidR="007961C9" w:rsidRPr="003B4E49" w:rsidRDefault="007961C9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В случае отказа в предоставлении </w:t>
      </w:r>
      <w:r w:rsidR="009C55C4" w:rsidRPr="003B4E49">
        <w:rPr>
          <w:sz w:val="28"/>
          <w:szCs w:val="28"/>
        </w:rPr>
        <w:t>муниципальной услуги «</w:t>
      </w:r>
      <w:r w:rsidR="0053617D" w:rsidRPr="003B4E49">
        <w:rPr>
          <w:sz w:val="28"/>
          <w:szCs w:val="28"/>
        </w:rPr>
        <w:t>Продление срока действия разрешения на строительство</w:t>
      </w:r>
      <w:r w:rsidR="009C55C4" w:rsidRPr="003B4E49">
        <w:rPr>
          <w:sz w:val="28"/>
          <w:szCs w:val="28"/>
        </w:rPr>
        <w:t>»</w:t>
      </w:r>
      <w:r w:rsidRPr="003B4E49">
        <w:rPr>
          <w:sz w:val="28"/>
          <w:szCs w:val="28"/>
        </w:rPr>
        <w:t xml:space="preserve"> направляется письменное сообщение </w:t>
      </w:r>
      <w:r w:rsidRPr="003B4E49">
        <w:rPr>
          <w:sz w:val="28"/>
          <w:szCs w:val="28"/>
        </w:rPr>
        <w:lastRenderedPageBreak/>
        <w:t xml:space="preserve">за подписью Главы </w:t>
      </w:r>
      <w:r w:rsidR="00E31BFC">
        <w:rPr>
          <w:sz w:val="28"/>
          <w:szCs w:val="28"/>
        </w:rPr>
        <w:t>администрации Ленинского сельского</w:t>
      </w:r>
      <w:r w:rsidR="00E31BFC" w:rsidRPr="003B4E49">
        <w:rPr>
          <w:sz w:val="28"/>
          <w:szCs w:val="28"/>
        </w:rPr>
        <w:t xml:space="preserve"> </w:t>
      </w:r>
      <w:r w:rsidRPr="003B4E49">
        <w:rPr>
          <w:sz w:val="28"/>
          <w:szCs w:val="28"/>
        </w:rPr>
        <w:t>поселения или уполномоченного им лица об отказе с указанием его причины.</w:t>
      </w:r>
    </w:p>
    <w:p w:rsidR="009C55C4" w:rsidRPr="003B4E49" w:rsidRDefault="009C55C4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Исполнение муниципальной услуги.</w:t>
      </w:r>
    </w:p>
    <w:p w:rsidR="00173A9C" w:rsidRPr="003B0A02" w:rsidRDefault="00173A9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="003D5474">
        <w:rPr>
          <w:bCs/>
          <w:sz w:val="28"/>
          <w:szCs w:val="28"/>
        </w:rPr>
        <w:t>продление разрешения на строительство</w:t>
      </w:r>
      <w:r w:rsidRPr="003B0A02">
        <w:rPr>
          <w:sz w:val="28"/>
          <w:szCs w:val="28"/>
        </w:rPr>
        <w:t>.</w:t>
      </w:r>
    </w:p>
    <w:p w:rsidR="00173A9C" w:rsidRPr="003B0A02" w:rsidRDefault="00173A9C" w:rsidP="008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Блок-схема предоставления муниципальной услуги «</w:t>
      </w:r>
      <w:r w:rsidR="00840FD5">
        <w:rPr>
          <w:bCs/>
          <w:sz w:val="28"/>
          <w:szCs w:val="28"/>
        </w:rPr>
        <w:t>продление разрешения на строительство</w:t>
      </w:r>
      <w:r w:rsidRPr="003B0A02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C36831" w:rsidRPr="003B4E49" w:rsidRDefault="00173A9C" w:rsidP="00811E37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9C55C4" w:rsidRPr="003B4E49" w:rsidRDefault="00C36831" w:rsidP="00811E37">
      <w:pPr>
        <w:suppressAutoHyphens w:val="0"/>
        <w:autoSpaceDE w:val="0"/>
        <w:autoSpaceDN w:val="0"/>
        <w:adjustRightInd w:val="0"/>
        <w:spacing w:after="120"/>
        <w:jc w:val="center"/>
        <w:outlineLvl w:val="1"/>
        <w:rPr>
          <w:b/>
          <w:bCs/>
          <w:sz w:val="28"/>
          <w:szCs w:val="28"/>
        </w:rPr>
      </w:pPr>
      <w:r w:rsidRPr="003B4E49">
        <w:rPr>
          <w:b/>
          <w:bCs/>
          <w:sz w:val="28"/>
          <w:szCs w:val="28"/>
          <w:lang w:val="en-US"/>
        </w:rPr>
        <w:t>IV</w:t>
      </w:r>
      <w:r w:rsidRPr="003B4E49">
        <w:rPr>
          <w:b/>
          <w:bCs/>
          <w:sz w:val="28"/>
          <w:szCs w:val="28"/>
        </w:rPr>
        <w:t xml:space="preserve">. </w:t>
      </w:r>
      <w:r w:rsidR="009C55C4" w:rsidRPr="003B4E49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3B4E49" w:rsidRDefault="00811E37" w:rsidP="00811E37">
      <w:pPr>
        <w:autoSpaceDE w:val="0"/>
        <w:autoSpaceDN w:val="0"/>
        <w:adjustRightInd w:val="0"/>
        <w:spacing w:after="1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C55C4" w:rsidRPr="003B4E49">
        <w:rPr>
          <w:bCs/>
          <w:sz w:val="28"/>
          <w:szCs w:val="28"/>
        </w:rPr>
        <w:t>.</w:t>
      </w:r>
      <w:r w:rsidR="009C55C4" w:rsidRPr="003B4E49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3B4E49" w:rsidRDefault="00811E37" w:rsidP="00811E3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9C55C4" w:rsidRPr="003B4E49">
        <w:rPr>
          <w:bCs/>
          <w:sz w:val="28"/>
          <w:szCs w:val="28"/>
        </w:rPr>
        <w:t>.</w:t>
      </w:r>
      <w:r w:rsidR="009C55C4" w:rsidRPr="003B4E49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3B4E49" w:rsidRDefault="00811E37" w:rsidP="00811E3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9C55C4" w:rsidRPr="003B4E49">
        <w:rPr>
          <w:bCs/>
          <w:sz w:val="28"/>
          <w:szCs w:val="28"/>
        </w:rPr>
        <w:t>.</w:t>
      </w:r>
      <w:r w:rsidR="009C55C4" w:rsidRPr="003B4E49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3B4E49" w:rsidRDefault="00811E37" w:rsidP="00811E3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C55C4" w:rsidRPr="003B4E49">
        <w:rPr>
          <w:bCs/>
          <w:sz w:val="28"/>
          <w:szCs w:val="28"/>
        </w:rPr>
        <w:t>.</w:t>
      </w:r>
      <w:r w:rsidR="009C55C4" w:rsidRPr="003B4E49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3B4E49" w:rsidRDefault="00811E37" w:rsidP="00811E3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9C55C4" w:rsidRPr="003B4E49">
        <w:rPr>
          <w:bCs/>
          <w:sz w:val="28"/>
          <w:szCs w:val="28"/>
        </w:rPr>
        <w:t>.</w:t>
      </w:r>
      <w:r w:rsidR="009C55C4" w:rsidRPr="003B4E49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3B4E49" w:rsidRDefault="009C55C4" w:rsidP="00811E37">
      <w:pPr>
        <w:rPr>
          <w:sz w:val="28"/>
          <w:szCs w:val="28"/>
        </w:rPr>
      </w:pPr>
    </w:p>
    <w:p w:rsidR="00C872E8" w:rsidRPr="003B4E49" w:rsidRDefault="00C872E8" w:rsidP="00811E37">
      <w:pPr>
        <w:pStyle w:val="ConsPlusNormal"/>
        <w:spacing w:after="120"/>
        <w:jc w:val="center"/>
        <w:outlineLvl w:val="1"/>
        <w:rPr>
          <w:b/>
          <w:sz w:val="28"/>
          <w:szCs w:val="28"/>
        </w:rPr>
      </w:pPr>
      <w:r w:rsidRPr="003B4E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4E4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 w:rsidR="00E3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E4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E3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E49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  <w:r w:rsidR="00E3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BF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муниципальными правовыми актами </w:t>
      </w:r>
      <w:proofErr w:type="gramStart"/>
      <w:r w:rsidRPr="003B4E49">
        <w:rPr>
          <w:rFonts w:ascii="Times New Roman" w:hAnsi="Times New Roman" w:cs="Times New Roman"/>
          <w:sz w:val="28"/>
          <w:szCs w:val="28"/>
        </w:rPr>
        <w:t>для  предоставления</w:t>
      </w:r>
      <w:proofErr w:type="gramEnd"/>
      <w:r w:rsidRPr="003B4E49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</w:t>
      </w:r>
      <w:r w:rsidRPr="003B4E4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E4672" w:rsidRPr="003B4E49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Pr="003B4E49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proofErr w:type="gramStart"/>
      <w:r w:rsidRPr="003B4E49">
        <w:rPr>
          <w:rFonts w:ascii="Times New Roman" w:hAnsi="Times New Roman" w:cs="Times New Roman"/>
          <w:sz w:val="28"/>
          <w:szCs w:val="28"/>
        </w:rPr>
        <w:t>заявителя  при</w:t>
      </w:r>
      <w:proofErr w:type="gramEnd"/>
      <w:r w:rsidRPr="003B4E49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B4E49">
        <w:rPr>
          <w:rFonts w:ascii="Times New Roman" w:hAnsi="Times New Roman" w:cs="Times New Roman"/>
          <w:sz w:val="28"/>
          <w:szCs w:val="28"/>
        </w:rPr>
        <w:t>2.Жалоба</w:t>
      </w:r>
      <w:proofErr w:type="gramEnd"/>
      <w:r w:rsidRPr="003B4E49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носителе или в электронной форме в Администрацию </w:t>
      </w:r>
      <w:r w:rsidR="00E31BFC" w:rsidRPr="00E31BFC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E31BFC" w:rsidRPr="003B4E49">
        <w:rPr>
          <w:sz w:val="28"/>
          <w:szCs w:val="28"/>
        </w:rPr>
        <w:t xml:space="preserve"> </w:t>
      </w:r>
      <w:r w:rsidRPr="003B4E49">
        <w:rPr>
          <w:rFonts w:ascii="Times New Roman" w:hAnsi="Times New Roman" w:cs="Times New Roman"/>
          <w:sz w:val="28"/>
          <w:szCs w:val="28"/>
        </w:rPr>
        <w:t xml:space="preserve">поселения  на имя Главы </w:t>
      </w:r>
      <w:r w:rsidR="00E31B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1BFC" w:rsidRPr="00E31BFC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E31BFC" w:rsidRPr="003B4E49">
        <w:rPr>
          <w:sz w:val="28"/>
          <w:szCs w:val="28"/>
        </w:rPr>
        <w:t xml:space="preserve"> </w:t>
      </w:r>
      <w:r w:rsidRPr="003B4E49">
        <w:rPr>
          <w:rFonts w:ascii="Times New Roman" w:hAnsi="Times New Roman" w:cs="Times New Roman"/>
          <w:sz w:val="28"/>
          <w:szCs w:val="28"/>
        </w:rPr>
        <w:t xml:space="preserve">поселения, заместителя Главы </w:t>
      </w:r>
      <w:r w:rsidR="00E31BFC">
        <w:rPr>
          <w:rFonts w:ascii="Times New Roman" w:hAnsi="Times New Roman" w:cs="Times New Roman"/>
          <w:sz w:val="28"/>
          <w:szCs w:val="28"/>
        </w:rPr>
        <w:t>а</w:t>
      </w:r>
      <w:r w:rsidRPr="003B4E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31BFC" w:rsidRPr="00E31BFC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E31BFC" w:rsidRPr="003B4E49">
        <w:rPr>
          <w:sz w:val="28"/>
          <w:szCs w:val="28"/>
        </w:rPr>
        <w:t xml:space="preserve"> </w:t>
      </w:r>
      <w:r w:rsidRPr="003B4E49">
        <w:rPr>
          <w:rFonts w:ascii="Times New Roman" w:hAnsi="Times New Roman" w:cs="Times New Roman"/>
          <w:sz w:val="28"/>
          <w:szCs w:val="28"/>
        </w:rPr>
        <w:t>поселения.</w:t>
      </w:r>
    </w:p>
    <w:p w:rsidR="00C872E8" w:rsidRPr="003B4E49" w:rsidRDefault="00C872E8" w:rsidP="00811E37">
      <w:pPr>
        <w:rPr>
          <w:sz w:val="28"/>
          <w:szCs w:val="28"/>
        </w:rPr>
      </w:pPr>
      <w:r w:rsidRPr="003B4E49">
        <w:rPr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r w:rsidR="005D7413" w:rsidRPr="00E31BFC">
        <w:rPr>
          <w:sz w:val="28"/>
          <w:szCs w:val="28"/>
        </w:rPr>
        <w:t>Ленинского сельского</w:t>
      </w:r>
      <w:r w:rsidR="005D7413" w:rsidRPr="003B4E49">
        <w:rPr>
          <w:sz w:val="28"/>
          <w:szCs w:val="28"/>
        </w:rPr>
        <w:t xml:space="preserve"> </w:t>
      </w:r>
      <w:r w:rsidRPr="005D7413">
        <w:rPr>
          <w:sz w:val="28"/>
          <w:szCs w:val="28"/>
        </w:rPr>
        <w:t xml:space="preserve">поселения </w:t>
      </w:r>
      <w:hyperlink r:id="rId7" w:history="1">
        <w:r w:rsidR="005D7413" w:rsidRPr="005D7413">
          <w:rPr>
            <w:rStyle w:val="ab"/>
            <w:color w:val="auto"/>
            <w:sz w:val="28"/>
            <w:szCs w:val="28"/>
            <w:lang w:val="en-US"/>
          </w:rPr>
          <w:t>sp</w:t>
        </w:r>
        <w:r w:rsidR="005D7413" w:rsidRPr="005D7413">
          <w:rPr>
            <w:rStyle w:val="ab"/>
            <w:color w:val="auto"/>
            <w:sz w:val="28"/>
            <w:szCs w:val="28"/>
          </w:rPr>
          <w:t>02026@</w:t>
        </w:r>
        <w:r w:rsidR="005D7413" w:rsidRPr="005D7413">
          <w:rPr>
            <w:rStyle w:val="ab"/>
            <w:color w:val="auto"/>
            <w:sz w:val="28"/>
            <w:szCs w:val="28"/>
            <w:lang w:val="en-US"/>
          </w:rPr>
          <w:t>donpac</w:t>
        </w:r>
        <w:r w:rsidR="005D7413" w:rsidRPr="005D7413">
          <w:rPr>
            <w:rStyle w:val="ab"/>
            <w:color w:val="auto"/>
            <w:sz w:val="28"/>
            <w:szCs w:val="28"/>
          </w:rPr>
          <w:t>.</w:t>
        </w:r>
        <w:proofErr w:type="spellStart"/>
        <w:r w:rsidR="005D7413" w:rsidRPr="005D741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B4E49">
        <w:rPr>
          <w:sz w:val="28"/>
          <w:szCs w:val="28"/>
        </w:rPr>
        <w:t>, а также может быть принята при личном приеме заявителя.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proofErr w:type="gramStart"/>
      <w:r w:rsidRPr="003B4E49">
        <w:rPr>
          <w:rFonts w:ascii="Times New Roman" w:hAnsi="Times New Roman" w:cs="Times New Roman"/>
          <w:sz w:val="28"/>
          <w:szCs w:val="28"/>
        </w:rPr>
        <w:t>органа,  предоставляющего</w:t>
      </w:r>
      <w:proofErr w:type="gramEnd"/>
      <w:r w:rsidRPr="003B4E49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proofErr w:type="gramStart"/>
      <w:r w:rsidRPr="003B4E49">
        <w:rPr>
          <w:rFonts w:ascii="Times New Roman" w:hAnsi="Times New Roman" w:cs="Times New Roman"/>
          <w:sz w:val="28"/>
          <w:szCs w:val="28"/>
        </w:rPr>
        <w:t>и  действием</w:t>
      </w:r>
      <w:proofErr w:type="gramEnd"/>
      <w:r w:rsidRPr="003B4E49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</w:t>
      </w:r>
      <w:proofErr w:type="gramStart"/>
      <w:r w:rsidRPr="003B4E49">
        <w:rPr>
          <w:rFonts w:ascii="Times New Roman" w:hAnsi="Times New Roman" w:cs="Times New Roman"/>
          <w:sz w:val="28"/>
          <w:szCs w:val="28"/>
        </w:rPr>
        <w:t>быть  представлены</w:t>
      </w:r>
      <w:proofErr w:type="gramEnd"/>
      <w:r w:rsidRPr="003B4E49">
        <w:rPr>
          <w:rFonts w:ascii="Times New Roman" w:hAnsi="Times New Roman" w:cs="Times New Roman"/>
          <w:sz w:val="28"/>
          <w:szCs w:val="28"/>
        </w:rPr>
        <w:t xml:space="preserve"> документы (при наличии), подтверждающие доводы заявителя, либо их копии.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</w:t>
      </w:r>
      <w:r w:rsidRPr="003B4E4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принимает одно из следующих решений: 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 w:rsidRPr="003B4E49"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 w:rsidRPr="003B4E49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872E8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413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5.8. В случае установления, в ходе или по результатам рассмотрения </w:t>
      </w:r>
    </w:p>
    <w:p w:rsidR="00676951" w:rsidRPr="003B4E49" w:rsidRDefault="00C872E8" w:rsidP="0081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>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3B4E49" w:rsidRDefault="00676951" w:rsidP="00811E37">
      <w:pPr>
        <w:jc w:val="both"/>
        <w:rPr>
          <w:sz w:val="28"/>
          <w:szCs w:val="28"/>
        </w:rPr>
      </w:pPr>
    </w:p>
    <w:p w:rsidR="000E4672" w:rsidRDefault="000E4672">
      <w:pPr>
        <w:suppressAutoHyphens w:val="0"/>
        <w:rPr>
          <w:szCs w:val="28"/>
        </w:rPr>
      </w:pPr>
      <w:r>
        <w:rPr>
          <w:szCs w:val="28"/>
        </w:rPr>
        <w:br w:type="page"/>
      </w:r>
    </w:p>
    <w:p w:rsidR="00676951" w:rsidRPr="003B4E49" w:rsidRDefault="00676951" w:rsidP="0017235A">
      <w:pPr>
        <w:tabs>
          <w:tab w:val="left" w:pos="6237"/>
        </w:tabs>
        <w:ind w:left="4820"/>
        <w:jc w:val="right"/>
        <w:rPr>
          <w:szCs w:val="28"/>
        </w:rPr>
      </w:pPr>
      <w:r w:rsidRPr="003B4E49">
        <w:rPr>
          <w:szCs w:val="28"/>
        </w:rPr>
        <w:lastRenderedPageBreak/>
        <w:t>Приложение № 1</w:t>
      </w:r>
    </w:p>
    <w:p w:rsidR="00676951" w:rsidRPr="003B4E49" w:rsidRDefault="00676951" w:rsidP="0017235A">
      <w:pPr>
        <w:tabs>
          <w:tab w:val="left" w:pos="6096"/>
        </w:tabs>
        <w:ind w:left="4820"/>
        <w:jc w:val="right"/>
        <w:rPr>
          <w:szCs w:val="28"/>
        </w:rPr>
      </w:pPr>
      <w:r w:rsidRPr="003B4E49">
        <w:rPr>
          <w:szCs w:val="28"/>
        </w:rPr>
        <w:t xml:space="preserve">к Административному регламенту </w:t>
      </w:r>
    </w:p>
    <w:p w:rsidR="00676951" w:rsidRPr="003B4E49" w:rsidRDefault="00676951" w:rsidP="0017235A">
      <w:pPr>
        <w:tabs>
          <w:tab w:val="left" w:pos="6096"/>
        </w:tabs>
        <w:ind w:left="4820"/>
        <w:jc w:val="right"/>
        <w:rPr>
          <w:szCs w:val="28"/>
        </w:rPr>
      </w:pPr>
      <w:r w:rsidRPr="003B4E49">
        <w:rPr>
          <w:szCs w:val="28"/>
        </w:rPr>
        <w:t xml:space="preserve">по предоставлению муниципальной услуги </w:t>
      </w:r>
      <w:r w:rsidRPr="003B4E49">
        <w:rPr>
          <w:rFonts w:eastAsia="Calibri"/>
          <w:szCs w:val="28"/>
          <w:lang w:eastAsia="en-US"/>
        </w:rPr>
        <w:t>«</w:t>
      </w:r>
      <w:r w:rsidR="00872B5A" w:rsidRPr="003B4E49">
        <w:rPr>
          <w:rFonts w:eastAsia="Calibri"/>
          <w:szCs w:val="28"/>
          <w:lang w:eastAsia="en-US"/>
        </w:rPr>
        <w:t>Продление срока действия разрешения на строительство</w:t>
      </w:r>
      <w:r w:rsidRPr="003B4E49">
        <w:rPr>
          <w:rFonts w:eastAsia="Calibri"/>
          <w:szCs w:val="28"/>
          <w:lang w:eastAsia="en-US"/>
        </w:rPr>
        <w:t>»</w:t>
      </w:r>
    </w:p>
    <w:p w:rsidR="00676951" w:rsidRPr="003B4E49" w:rsidRDefault="00676951" w:rsidP="00676951">
      <w:pPr>
        <w:ind w:firstLine="595"/>
        <w:jc w:val="right"/>
        <w:rPr>
          <w:szCs w:val="28"/>
        </w:rPr>
      </w:pPr>
    </w:p>
    <w:p w:rsidR="00676951" w:rsidRPr="005D7413" w:rsidRDefault="00676951" w:rsidP="00676951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5D7413">
        <w:rPr>
          <w:rFonts w:eastAsia="Calibri"/>
          <w:b/>
          <w:sz w:val="28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872B5A" w:rsidRPr="005D7413">
        <w:rPr>
          <w:rFonts w:eastAsia="Calibri"/>
          <w:b/>
          <w:sz w:val="28"/>
          <w:szCs w:val="28"/>
          <w:lang w:eastAsia="en-US"/>
        </w:rPr>
        <w:t>Продление срока действия разрешения на строительство</w:t>
      </w:r>
      <w:r w:rsidRPr="005D7413">
        <w:rPr>
          <w:rFonts w:eastAsia="Calibri"/>
          <w:b/>
          <w:sz w:val="28"/>
          <w:szCs w:val="28"/>
          <w:lang w:eastAsia="en-US"/>
        </w:rPr>
        <w:t>»</w:t>
      </w:r>
    </w:p>
    <w:p w:rsidR="001A1F7D" w:rsidRPr="005D7413" w:rsidRDefault="001A1F7D" w:rsidP="00676951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197704" w:rsidRDefault="00197704" w:rsidP="00197704">
      <w:pPr>
        <w:ind w:firstLine="595"/>
        <w:jc w:val="both"/>
        <w:rPr>
          <w:sz w:val="28"/>
          <w:szCs w:val="28"/>
        </w:rPr>
      </w:pPr>
      <w:r w:rsidRPr="005D7413">
        <w:rPr>
          <w:sz w:val="28"/>
          <w:szCs w:val="28"/>
        </w:rPr>
        <w:t xml:space="preserve">Для принятия решения о </w:t>
      </w:r>
      <w:r w:rsidR="00DF2475" w:rsidRPr="005D7413">
        <w:rPr>
          <w:sz w:val="28"/>
          <w:szCs w:val="28"/>
        </w:rPr>
        <w:t>продлении срока</w:t>
      </w:r>
      <w:r w:rsidRPr="005D7413">
        <w:rPr>
          <w:sz w:val="28"/>
          <w:szCs w:val="28"/>
        </w:rPr>
        <w:t xml:space="preserve"> разрешения на строительство необходимы следующие документы:</w:t>
      </w:r>
    </w:p>
    <w:p w:rsidR="00CD6C10" w:rsidRDefault="00CD6C10" w:rsidP="00CD6C10">
      <w:pPr>
        <w:pStyle w:val="ac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D6C10">
        <w:rPr>
          <w:sz w:val="28"/>
          <w:szCs w:val="28"/>
        </w:rPr>
        <w:t>Заявление установленной формы (Приложение 2 к регламенту)</w:t>
      </w:r>
      <w:r>
        <w:rPr>
          <w:sz w:val="28"/>
          <w:szCs w:val="28"/>
        </w:rPr>
        <w:t>.</w:t>
      </w:r>
    </w:p>
    <w:p w:rsidR="00CD6C10" w:rsidRDefault="00006E98" w:rsidP="00CD6C10">
      <w:pPr>
        <w:pStyle w:val="ac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D6C10">
        <w:rPr>
          <w:sz w:val="28"/>
          <w:szCs w:val="28"/>
        </w:rPr>
        <w:t xml:space="preserve">Документ, </w:t>
      </w:r>
      <w:r w:rsidR="00CD6C10" w:rsidRPr="00CD6C10">
        <w:rPr>
          <w:sz w:val="28"/>
          <w:szCs w:val="28"/>
        </w:rPr>
        <w:t>удостоверяющий личность</w:t>
      </w:r>
      <w:r w:rsidRPr="00CD6C10">
        <w:rPr>
          <w:sz w:val="28"/>
          <w:szCs w:val="28"/>
        </w:rPr>
        <w:t xml:space="preserve"> заявителя или представителя заявителя.</w:t>
      </w:r>
    </w:p>
    <w:p w:rsidR="003126EE" w:rsidRDefault="003126EE" w:rsidP="00CD6C10">
      <w:pPr>
        <w:pStyle w:val="ac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полномочия представителя, если с заявлением обращается представитель заявителя физического или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74460C" w:rsidRDefault="0074460C" w:rsidP="001A1F7D">
      <w:pPr>
        <w:tabs>
          <w:tab w:val="left" w:pos="6237"/>
        </w:tabs>
        <w:ind w:firstLine="567"/>
        <w:jc w:val="center"/>
        <w:rPr>
          <w:szCs w:val="28"/>
        </w:rPr>
      </w:pPr>
    </w:p>
    <w:p w:rsidR="001A1F7D" w:rsidRPr="003B4E49" w:rsidRDefault="001A1F7D" w:rsidP="0017235A">
      <w:pPr>
        <w:tabs>
          <w:tab w:val="left" w:pos="6237"/>
        </w:tabs>
        <w:ind w:firstLine="567"/>
        <w:jc w:val="right"/>
        <w:rPr>
          <w:szCs w:val="28"/>
        </w:rPr>
      </w:pPr>
      <w:r w:rsidRPr="003B4E49">
        <w:rPr>
          <w:szCs w:val="28"/>
        </w:rPr>
        <w:t xml:space="preserve">                                                                    </w:t>
      </w:r>
      <w:r w:rsidR="00F1714A">
        <w:rPr>
          <w:szCs w:val="28"/>
        </w:rPr>
        <w:t xml:space="preserve">      </w:t>
      </w:r>
      <w:r w:rsidRPr="003B4E49">
        <w:rPr>
          <w:szCs w:val="28"/>
        </w:rPr>
        <w:t xml:space="preserve">  Приложение № 2</w:t>
      </w:r>
    </w:p>
    <w:p w:rsidR="001A1F7D" w:rsidRPr="003B4E49" w:rsidRDefault="001A1F7D" w:rsidP="0017235A">
      <w:pPr>
        <w:tabs>
          <w:tab w:val="left" w:pos="6096"/>
        </w:tabs>
        <w:ind w:left="4820"/>
        <w:jc w:val="right"/>
        <w:rPr>
          <w:szCs w:val="28"/>
        </w:rPr>
      </w:pPr>
      <w:r w:rsidRPr="003B4E49">
        <w:rPr>
          <w:szCs w:val="28"/>
        </w:rPr>
        <w:t>к Административному регламенту</w:t>
      </w:r>
    </w:p>
    <w:p w:rsidR="001A1F7D" w:rsidRPr="003B4E49" w:rsidRDefault="001A1F7D" w:rsidP="0017235A">
      <w:pPr>
        <w:tabs>
          <w:tab w:val="left" w:pos="6096"/>
        </w:tabs>
        <w:ind w:left="4820"/>
        <w:jc w:val="right"/>
        <w:rPr>
          <w:szCs w:val="28"/>
        </w:rPr>
      </w:pPr>
      <w:r w:rsidRPr="003B4E49">
        <w:rPr>
          <w:szCs w:val="28"/>
        </w:rPr>
        <w:t>по предоставлению муниципальной услуги «</w:t>
      </w:r>
      <w:r w:rsidR="00872B5A" w:rsidRPr="003B4E49">
        <w:rPr>
          <w:rFonts w:eastAsia="Calibri"/>
          <w:szCs w:val="28"/>
          <w:lang w:eastAsia="en-US"/>
        </w:rPr>
        <w:t>Продление срока действия разрешения на строительство</w:t>
      </w:r>
      <w:r w:rsidRPr="003B4E49">
        <w:rPr>
          <w:szCs w:val="28"/>
        </w:rPr>
        <w:t>»</w:t>
      </w:r>
    </w:p>
    <w:p w:rsidR="001A1F7D" w:rsidRPr="003B4E49" w:rsidRDefault="001A1F7D" w:rsidP="00C36831">
      <w:pPr>
        <w:jc w:val="both"/>
        <w:rPr>
          <w:sz w:val="18"/>
          <w:szCs w:val="22"/>
        </w:rPr>
      </w:pPr>
    </w:p>
    <w:p w:rsidR="0074460C" w:rsidRPr="0074460C" w:rsidRDefault="0074460C" w:rsidP="007446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74460C">
        <w:rPr>
          <w:rFonts w:eastAsia="Calibri"/>
          <w:b/>
          <w:bCs/>
          <w:szCs w:val="28"/>
        </w:rPr>
        <w:t>Форма</w:t>
      </w:r>
    </w:p>
    <w:p w:rsidR="0074460C" w:rsidRPr="0074460C" w:rsidRDefault="0074460C" w:rsidP="007446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74460C">
        <w:rPr>
          <w:rFonts w:ascii="Arial" w:hAnsi="Arial" w:cs="Arial"/>
          <w:spacing w:val="2"/>
          <w:sz w:val="21"/>
          <w:szCs w:val="21"/>
          <w:shd w:val="clear" w:color="auto" w:fill="FFFFFF"/>
        </w:rPr>
        <w:t>Министерства строительства</w:t>
      </w:r>
      <w:r w:rsidRPr="0074460C">
        <w:rPr>
          <w:rFonts w:ascii="Arial" w:hAnsi="Arial" w:cs="Arial"/>
          <w:spacing w:val="2"/>
          <w:sz w:val="21"/>
          <w:szCs w:val="21"/>
        </w:rPr>
        <w:br/>
      </w:r>
      <w:r w:rsidRPr="0074460C">
        <w:rPr>
          <w:rFonts w:ascii="Arial" w:hAnsi="Arial" w:cs="Arial"/>
          <w:spacing w:val="2"/>
          <w:sz w:val="21"/>
          <w:szCs w:val="21"/>
          <w:shd w:val="clear" w:color="auto" w:fill="FFFFFF"/>
        </w:rPr>
        <w:t>и жилищно-коммунального хозяйства</w:t>
      </w:r>
      <w:r w:rsidRPr="0074460C">
        <w:rPr>
          <w:rFonts w:ascii="Arial" w:hAnsi="Arial" w:cs="Arial"/>
          <w:spacing w:val="2"/>
          <w:sz w:val="21"/>
          <w:szCs w:val="21"/>
        </w:rPr>
        <w:br/>
      </w:r>
      <w:r w:rsidRPr="0074460C">
        <w:rPr>
          <w:rFonts w:ascii="Arial" w:hAnsi="Arial" w:cs="Arial"/>
          <w:spacing w:val="2"/>
          <w:sz w:val="21"/>
          <w:szCs w:val="21"/>
          <w:shd w:val="clear" w:color="auto" w:fill="FFFFFF"/>
        </w:rPr>
        <w:t>Российской Федерации</w:t>
      </w:r>
      <w:r w:rsidRPr="0074460C">
        <w:rPr>
          <w:rFonts w:ascii="Arial" w:hAnsi="Arial" w:cs="Arial"/>
          <w:spacing w:val="2"/>
          <w:sz w:val="21"/>
          <w:szCs w:val="21"/>
        </w:rPr>
        <w:br/>
      </w:r>
      <w:r w:rsidRPr="0074460C">
        <w:rPr>
          <w:rFonts w:ascii="Arial" w:hAnsi="Arial" w:cs="Arial"/>
          <w:spacing w:val="2"/>
          <w:sz w:val="21"/>
          <w:szCs w:val="21"/>
          <w:shd w:val="clear" w:color="auto" w:fill="FFFFFF"/>
        </w:rPr>
        <w:t>от 19 февраля 2015 года N 117/</w:t>
      </w:r>
      <w:proofErr w:type="spellStart"/>
      <w:r w:rsidRPr="0074460C">
        <w:rPr>
          <w:rFonts w:ascii="Arial" w:hAnsi="Arial" w:cs="Arial"/>
          <w:spacing w:val="2"/>
          <w:sz w:val="21"/>
          <w:szCs w:val="21"/>
          <w:shd w:val="clear" w:color="auto" w:fill="FFFFFF"/>
        </w:rPr>
        <w:t>пр</w:t>
      </w:r>
      <w:proofErr w:type="spellEnd"/>
      <w:r w:rsidRPr="0074460C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«Об утверждении формы разрешения на строительство и формы разрешения на ввод объекта в эксплуатацию»</w:t>
      </w:r>
    </w:p>
    <w:p w:rsidR="001A1F7D" w:rsidRPr="003B4E49" w:rsidRDefault="001A1F7D" w:rsidP="00C36831">
      <w:pPr>
        <w:jc w:val="both"/>
        <w:rPr>
          <w:sz w:val="18"/>
          <w:szCs w:val="22"/>
        </w:rPr>
      </w:pPr>
    </w:p>
    <w:p w:rsidR="005D0345" w:rsidRPr="0074460C" w:rsidRDefault="00872B5A" w:rsidP="00EE5465">
      <w:pPr>
        <w:pStyle w:val="ConsPlusNonformat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кому: Главе </w:t>
      </w:r>
      <w:r w:rsidR="005D0345" w:rsidRPr="0074460C">
        <w:rPr>
          <w:rFonts w:ascii="Times New Roman" w:hAnsi="Times New Roman" w:cs="Times New Roman"/>
          <w:sz w:val="24"/>
          <w:szCs w:val="24"/>
        </w:rPr>
        <w:t>администрации Ленинского сельского</w:t>
      </w:r>
      <w:r w:rsidRPr="0074460C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72B5A" w:rsidRPr="0074460C" w:rsidRDefault="00872B5A" w:rsidP="00EE5465">
      <w:pPr>
        <w:pStyle w:val="ConsPlusNonformat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  планирующего осуществлять строительство, капитальный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р/с, к/с, БИК)</w:t>
      </w:r>
    </w:p>
    <w:p w:rsidR="00872B5A" w:rsidRPr="0074460C" w:rsidRDefault="00872B5A" w:rsidP="00872B5A">
      <w:pPr>
        <w:pStyle w:val="ConsPlusNonformat"/>
        <w:outlineLvl w:val="0"/>
        <w:rPr>
          <w:sz w:val="18"/>
          <w:szCs w:val="18"/>
        </w:rPr>
      </w:pPr>
    </w:p>
    <w:p w:rsidR="0074460C" w:rsidRDefault="0074460C" w:rsidP="000D7E4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B5A" w:rsidRPr="0074460C" w:rsidRDefault="00872B5A" w:rsidP="000D7E4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0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72B5A" w:rsidRPr="0074460C" w:rsidRDefault="00872B5A" w:rsidP="000D7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Прошу   продлить   разрешение   на    строительство/капитальный ремонт</w:t>
      </w:r>
      <w:r w:rsidR="000D7E46" w:rsidRPr="0074460C">
        <w:rPr>
          <w:rFonts w:ascii="Times New Roman" w:hAnsi="Times New Roman" w:cs="Times New Roman"/>
          <w:sz w:val="24"/>
          <w:szCs w:val="24"/>
        </w:rPr>
        <w:t>/</w:t>
      </w:r>
    </w:p>
    <w:p w:rsidR="00872B5A" w:rsidRPr="0074460C" w:rsidRDefault="00872B5A" w:rsidP="000D7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реконструкцию от "__" ______________ 20__ г. N __________</w:t>
      </w:r>
      <w:r w:rsidR="00DF2537" w:rsidRPr="0074460C">
        <w:rPr>
          <w:rFonts w:ascii="Times New Roman" w:hAnsi="Times New Roman" w:cs="Times New Roman"/>
          <w:sz w:val="24"/>
          <w:szCs w:val="24"/>
        </w:rPr>
        <w:t>__</w:t>
      </w:r>
      <w:r w:rsidRPr="0074460C">
        <w:rPr>
          <w:rFonts w:ascii="Times New Roman" w:hAnsi="Times New Roman" w:cs="Times New Roman"/>
          <w:sz w:val="24"/>
          <w:szCs w:val="24"/>
        </w:rPr>
        <w:t>__</w:t>
      </w:r>
      <w:r w:rsidR="00DF2537" w:rsidRPr="0074460C">
        <w:rPr>
          <w:rFonts w:ascii="Times New Roman" w:hAnsi="Times New Roman" w:cs="Times New Roman"/>
          <w:sz w:val="24"/>
          <w:szCs w:val="24"/>
        </w:rPr>
        <w:t>___</w:t>
      </w:r>
      <w:r w:rsidRPr="0074460C">
        <w:rPr>
          <w:rFonts w:ascii="Times New Roman" w:hAnsi="Times New Roman" w:cs="Times New Roman"/>
          <w:sz w:val="24"/>
          <w:szCs w:val="24"/>
        </w:rPr>
        <w:t>_</w:t>
      </w:r>
      <w:r w:rsidR="000952A7" w:rsidRPr="0074460C">
        <w:rPr>
          <w:rFonts w:ascii="Times New Roman" w:hAnsi="Times New Roman" w:cs="Times New Roman"/>
          <w:sz w:val="24"/>
          <w:szCs w:val="24"/>
        </w:rPr>
        <w:t>_______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2B5A" w:rsidRPr="0074460C" w:rsidRDefault="00872B5A" w:rsidP="000D7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1714A" w:rsidRPr="0074460C" w:rsidRDefault="00F1714A" w:rsidP="00F17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  <w:r w:rsidR="000D7E46" w:rsidRPr="007446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                (город, район, улица, номер участка)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952A7" w:rsidRPr="0074460C" w:rsidRDefault="000952A7" w:rsidP="00095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(кадастровый номер участка)</w:t>
      </w:r>
    </w:p>
    <w:p w:rsidR="000D7E46" w:rsidRPr="0074460C" w:rsidRDefault="000D7E46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сроком на _____________ месяца(ев).</w:t>
      </w:r>
    </w:p>
    <w:p w:rsidR="000D7E46" w:rsidRPr="0074460C" w:rsidRDefault="000D7E46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</w:t>
      </w:r>
      <w:r w:rsidR="00EE5465" w:rsidRPr="0074460C">
        <w:rPr>
          <w:rFonts w:ascii="Times New Roman" w:hAnsi="Times New Roman" w:cs="Times New Roman"/>
          <w:sz w:val="24"/>
          <w:szCs w:val="24"/>
        </w:rPr>
        <w:t>Строительство (</w:t>
      </w:r>
      <w:r w:rsidRPr="0074460C">
        <w:rPr>
          <w:rFonts w:ascii="Times New Roman" w:hAnsi="Times New Roman" w:cs="Times New Roman"/>
          <w:sz w:val="24"/>
          <w:szCs w:val="24"/>
        </w:rPr>
        <w:t>реконструкция, капитальный ремонт) будет осуществляться</w:t>
      </w:r>
    </w:p>
    <w:p w:rsidR="00872B5A" w:rsidRPr="0074460C" w:rsidRDefault="00872B5A" w:rsidP="000D7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на основании   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__________________________________ от "__" ______________ г. N _________.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______________________    ______________ </w:t>
      </w:r>
      <w:r w:rsidR="00EE5465" w:rsidRPr="007446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460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</w:t>
      </w:r>
      <w:r w:rsidR="00EE5465" w:rsidRPr="0074460C">
        <w:rPr>
          <w:rFonts w:ascii="Times New Roman" w:hAnsi="Times New Roman" w:cs="Times New Roman"/>
          <w:sz w:val="24"/>
          <w:szCs w:val="24"/>
        </w:rPr>
        <w:t xml:space="preserve">    </w:t>
      </w:r>
      <w:r w:rsidRPr="007446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74460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4460C">
        <w:rPr>
          <w:rFonts w:ascii="Times New Roman" w:hAnsi="Times New Roman" w:cs="Times New Roman"/>
          <w:sz w:val="24"/>
          <w:szCs w:val="24"/>
        </w:rPr>
        <w:t xml:space="preserve">     </w:t>
      </w:r>
      <w:r w:rsidR="00EE5465" w:rsidRPr="007446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460C">
        <w:rPr>
          <w:rFonts w:ascii="Times New Roman" w:hAnsi="Times New Roman" w:cs="Times New Roman"/>
          <w:sz w:val="24"/>
          <w:szCs w:val="24"/>
        </w:rPr>
        <w:t xml:space="preserve">       (подпись)    </w:t>
      </w:r>
      <w:r w:rsidR="00EE5465" w:rsidRPr="007446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0C">
        <w:rPr>
          <w:rFonts w:ascii="Times New Roman" w:hAnsi="Times New Roman" w:cs="Times New Roman"/>
          <w:sz w:val="24"/>
          <w:szCs w:val="24"/>
        </w:rPr>
        <w:t>(Ф.И.О.)</w:t>
      </w:r>
    </w:p>
    <w:p w:rsidR="00872B5A" w:rsidRPr="0074460C" w:rsidRDefault="00872B5A" w:rsidP="00872B5A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1714A" w:rsidRPr="0074460C" w:rsidRDefault="00F1714A" w:rsidP="00EE5465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872B5A" w:rsidRPr="0074460C" w:rsidRDefault="00872B5A" w:rsidP="00EE5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6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4460C">
        <w:rPr>
          <w:rFonts w:ascii="Times New Roman" w:hAnsi="Times New Roman" w:cs="Times New Roman"/>
          <w:sz w:val="22"/>
          <w:szCs w:val="22"/>
        </w:rPr>
        <w:t>М.П</w:t>
      </w:r>
      <w:r w:rsidRPr="0074460C">
        <w:rPr>
          <w:rFonts w:ascii="Times New Roman" w:hAnsi="Times New Roman" w:cs="Times New Roman"/>
          <w:sz w:val="24"/>
          <w:szCs w:val="24"/>
        </w:rPr>
        <w:t>.</w:t>
      </w:r>
    </w:p>
    <w:p w:rsidR="00F1714A" w:rsidRPr="0074460C" w:rsidRDefault="00F1714A">
      <w:pPr>
        <w:suppressAutoHyphens w:val="0"/>
        <w:rPr>
          <w:kern w:val="36"/>
          <w:sz w:val="22"/>
        </w:rPr>
      </w:pPr>
      <w:r w:rsidRPr="0074460C">
        <w:rPr>
          <w:kern w:val="36"/>
          <w:sz w:val="22"/>
        </w:rPr>
        <w:br w:type="page"/>
      </w:r>
    </w:p>
    <w:p w:rsidR="004B13BA" w:rsidRPr="003B4E49" w:rsidRDefault="004B13BA" w:rsidP="004B13BA">
      <w:pPr>
        <w:ind w:left="5103"/>
        <w:jc w:val="right"/>
        <w:outlineLvl w:val="1"/>
        <w:rPr>
          <w:kern w:val="36"/>
          <w:szCs w:val="28"/>
        </w:rPr>
      </w:pPr>
      <w:r w:rsidRPr="003B4E49">
        <w:rPr>
          <w:kern w:val="36"/>
          <w:szCs w:val="28"/>
        </w:rPr>
        <w:lastRenderedPageBreak/>
        <w:t>Приложение № 3</w:t>
      </w:r>
    </w:p>
    <w:p w:rsidR="004B13BA" w:rsidRPr="003B4E49" w:rsidRDefault="004B13BA" w:rsidP="004B13BA">
      <w:pPr>
        <w:tabs>
          <w:tab w:val="left" w:pos="6096"/>
        </w:tabs>
        <w:ind w:left="4820"/>
        <w:jc w:val="right"/>
        <w:rPr>
          <w:szCs w:val="28"/>
        </w:rPr>
      </w:pPr>
      <w:r w:rsidRPr="003B4E49">
        <w:rPr>
          <w:szCs w:val="28"/>
        </w:rPr>
        <w:t>к Административному регламенту</w:t>
      </w:r>
    </w:p>
    <w:p w:rsidR="004B13BA" w:rsidRPr="003B4E49" w:rsidRDefault="004B13BA" w:rsidP="004B13BA">
      <w:pPr>
        <w:jc w:val="right"/>
        <w:outlineLvl w:val="1"/>
        <w:rPr>
          <w:szCs w:val="28"/>
        </w:rPr>
      </w:pPr>
      <w:r w:rsidRPr="003B4E49">
        <w:rPr>
          <w:szCs w:val="28"/>
        </w:rPr>
        <w:t xml:space="preserve">по предоставлению муниципальной </w:t>
      </w:r>
    </w:p>
    <w:p w:rsidR="004B13BA" w:rsidRPr="003B4E49" w:rsidRDefault="004B13BA" w:rsidP="004B13BA">
      <w:pPr>
        <w:jc w:val="right"/>
        <w:outlineLvl w:val="1"/>
        <w:rPr>
          <w:rFonts w:eastAsia="Calibri"/>
          <w:szCs w:val="28"/>
          <w:lang w:eastAsia="en-US"/>
        </w:rPr>
      </w:pPr>
      <w:r w:rsidRPr="003B4E49">
        <w:rPr>
          <w:szCs w:val="28"/>
        </w:rPr>
        <w:t>услуги «</w:t>
      </w:r>
      <w:r w:rsidRPr="003B4E49">
        <w:rPr>
          <w:rFonts w:eastAsia="Calibri"/>
          <w:szCs w:val="28"/>
          <w:lang w:eastAsia="en-US"/>
        </w:rPr>
        <w:t xml:space="preserve">Продление срока действия </w:t>
      </w:r>
    </w:p>
    <w:p w:rsidR="004B13BA" w:rsidRPr="003B4E49" w:rsidRDefault="004B13BA" w:rsidP="004B13BA">
      <w:pPr>
        <w:jc w:val="right"/>
        <w:outlineLvl w:val="1"/>
        <w:rPr>
          <w:szCs w:val="28"/>
        </w:rPr>
      </w:pPr>
      <w:r w:rsidRPr="003B4E49">
        <w:rPr>
          <w:rFonts w:eastAsia="Calibri"/>
          <w:szCs w:val="28"/>
          <w:lang w:eastAsia="en-US"/>
        </w:rPr>
        <w:t>разрешения на строительство</w:t>
      </w:r>
      <w:r w:rsidRPr="003B4E49">
        <w:rPr>
          <w:szCs w:val="28"/>
        </w:rPr>
        <w:t>»</w:t>
      </w:r>
    </w:p>
    <w:p w:rsidR="004B13BA" w:rsidRPr="003B4E49" w:rsidRDefault="004B13BA" w:rsidP="004B13BA">
      <w:pPr>
        <w:jc w:val="right"/>
        <w:outlineLvl w:val="1"/>
        <w:rPr>
          <w:szCs w:val="28"/>
        </w:rPr>
      </w:pPr>
    </w:p>
    <w:p w:rsidR="004B13BA" w:rsidRPr="003B4E49" w:rsidRDefault="004B13BA" w:rsidP="004B13BA">
      <w:pPr>
        <w:jc w:val="right"/>
        <w:outlineLvl w:val="1"/>
        <w:rPr>
          <w:szCs w:val="28"/>
        </w:rPr>
      </w:pPr>
    </w:p>
    <w:p w:rsidR="004B13BA" w:rsidRPr="003B4E49" w:rsidRDefault="004B13BA" w:rsidP="004B13BA">
      <w:pPr>
        <w:jc w:val="center"/>
        <w:outlineLvl w:val="1"/>
        <w:rPr>
          <w:kern w:val="36"/>
          <w:sz w:val="22"/>
          <w:szCs w:val="22"/>
        </w:rPr>
      </w:pPr>
      <w:r w:rsidRPr="003B4E49">
        <w:rPr>
          <w:kern w:val="36"/>
          <w:sz w:val="22"/>
          <w:szCs w:val="22"/>
        </w:rPr>
        <w:t>Блок схема 1</w:t>
      </w:r>
    </w:p>
    <w:p w:rsidR="004B13BA" w:rsidRPr="003B4E49" w:rsidRDefault="004B13BA" w:rsidP="004B13BA">
      <w:pPr>
        <w:jc w:val="center"/>
        <w:outlineLvl w:val="1"/>
        <w:rPr>
          <w:sz w:val="22"/>
          <w:szCs w:val="22"/>
        </w:rPr>
      </w:pPr>
      <w:r w:rsidRPr="003B4E49">
        <w:rPr>
          <w:rFonts w:eastAsia="Calibri"/>
          <w:szCs w:val="28"/>
          <w:lang w:eastAsia="en-US"/>
        </w:rPr>
        <w:t>Продление срока действия разрешения на строительство</w:t>
      </w:r>
      <w:r w:rsidR="0017235A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95pt;margin-top:16.55pt;width:123pt;height:31.15pt;z-index:251659776;mso-position-horizontal-relative:text;mso-position-vertical-relative:text">
            <v:textbox style="mso-next-textbox:#_x0000_s1028">
              <w:txbxContent>
                <w:p w:rsidR="004B13BA" w:rsidRPr="00A53D2F" w:rsidRDefault="004B13BA" w:rsidP="004B13BA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4B13BA" w:rsidRPr="003B4E49" w:rsidRDefault="004B13BA" w:rsidP="004B13BA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4B13BA" w:rsidRPr="003B4E49" w:rsidRDefault="0017235A" w:rsidP="004B13BA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4pt;margin-top:379pt;width:223.5pt;height:50.4pt;z-index:251686400">
            <v:textbox style="mso-next-textbox:#_x0000_s1054">
              <w:txbxContent>
                <w:p w:rsidR="004B13BA" w:rsidRDefault="004B13BA" w:rsidP="004B13BA">
                  <w:pPr>
                    <w:jc w:val="center"/>
                    <w:outlineLvl w:val="1"/>
                    <w:rPr>
                      <w:rFonts w:eastAsia="Calibri"/>
                      <w:szCs w:val="28"/>
                      <w:lang w:eastAsia="en-US"/>
                    </w:rPr>
                  </w:pPr>
                  <w:r w:rsidRPr="00872B5A">
                    <w:rPr>
                      <w:rFonts w:eastAsia="Calibri"/>
                      <w:szCs w:val="28"/>
                      <w:lang w:eastAsia="en-US"/>
                    </w:rPr>
                    <w:t>Продление срока действия</w:t>
                  </w:r>
                </w:p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872B5A">
                    <w:rPr>
                      <w:rFonts w:eastAsia="Calibri"/>
                      <w:szCs w:val="28"/>
                      <w:lang w:eastAsia="en-US"/>
                    </w:rPr>
                    <w:t>разрешения на строительство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50.45pt;margin-top:429.4pt;width:11.15pt;height:68.85pt;flip:x;z-index:25168844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20.65pt;width:198.15pt;height:91.35pt;z-index:251678208">
            <v:textbox style="mso-next-textbox:#_x0000_s1046">
              <w:txbxContent>
                <w:p w:rsidR="004B13BA" w:rsidRDefault="004B13BA" w:rsidP="004B13BA">
                  <w:pPr>
                    <w:jc w:val="center"/>
                    <w:outlineLvl w:val="1"/>
                    <w:rPr>
                      <w:rFonts w:eastAsia="Calibri"/>
                      <w:szCs w:val="28"/>
                      <w:lang w:eastAsia="en-US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872B5A">
                    <w:rPr>
                      <w:rFonts w:eastAsia="Calibri"/>
                      <w:szCs w:val="28"/>
                      <w:lang w:eastAsia="en-US"/>
                    </w:rPr>
                    <w:t>Продление срока действия</w:t>
                  </w:r>
                </w:p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872B5A">
                    <w:rPr>
                      <w:rFonts w:eastAsia="Calibri"/>
                      <w:szCs w:val="28"/>
                      <w:lang w:eastAsia="en-US"/>
                    </w:rPr>
                    <w:t>разрешения на строительство</w:t>
                  </w:r>
                </w:p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pt;margin-top:412pt;width:.05pt;height:17.4pt;z-index:25168128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30.65pt;width:198.15pt;height:78.45pt;z-index:251680256">
            <v:textbox style="mso-next-textbox:#_x0000_s1048">
              <w:txbxContent>
                <w:p w:rsidR="004B13BA" w:rsidRPr="00A53D2F" w:rsidRDefault="004B13BA" w:rsidP="004B13B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B13BA" w:rsidRPr="00A53D2F" w:rsidRDefault="004B13BA" w:rsidP="004B13BA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97.6pt;margin-top:498.25pt;width:0;height:34.7pt;z-index:25169766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1.95pt;margin-top:498.25pt;width:0;height:34.7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257.4pt;margin-top:454.75pt;width:26.55pt;height:43.5pt;flip:x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2" type="#_x0000_t32" style="position:absolute;left:0;text-align:left;margin-left:-50.45pt;margin-top:498.25pt;width:307.85pt;height:0;flip:x;z-index:251694592" o:connectortype="straight"/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609.15pt;width:128.4pt;height:36.65pt;z-index:251693568">
            <v:textbox style="mso-next-textbox:#_x0000_s1061">
              <w:txbxContent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254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1520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90496;mso-width-relative:margin;mso-height-relative:margin">
            <v:textbox style="mso-next-textbox:#_x0000_s1058">
              <w:txbxContent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9472;mso-width-relative:margin;mso-height-relative:margin">
            <v:textbox style="mso-next-textbox:#_x0000_s1057">
              <w:txbxContent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0.45pt;margin-top:363.25pt;width:.05pt;height:15.75pt;z-index:2516874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03.25pt;width:223.5pt;height:60pt;z-index:251684352">
            <v:textbox style="mso-next-textbox:#_x0000_s1052">
              <w:txbxContent>
                <w:p w:rsidR="004B13BA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Рассмотрение принятого </w:t>
                  </w:r>
                </w:p>
                <w:p w:rsidR="004B13BA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>заявления и представленных</w:t>
                  </w:r>
                </w:p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284.5pt;width:0;height:18.85pt;z-index:25168537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50.4pt;margin-top:206.4pt;width:10.45pt;height:18.85pt;flip:x;z-index:25168332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25.25pt;width:223.5pt;height:59.25pt;z-index:251682304">
            <v:textbox style="mso-next-textbox:#_x0000_s1050">
              <w:txbxContent>
                <w:p w:rsidR="004B13BA" w:rsidRDefault="004B13BA" w:rsidP="004B13BA">
                  <w:pPr>
                    <w:jc w:val="center"/>
                    <w:outlineLvl w:val="1"/>
                    <w:rPr>
                      <w:rFonts w:eastAsia="Calibri"/>
                      <w:szCs w:val="28"/>
                      <w:lang w:eastAsia="en-US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872B5A">
                    <w:rPr>
                      <w:rFonts w:eastAsia="Calibri"/>
                      <w:szCs w:val="28"/>
                      <w:lang w:eastAsia="en-US"/>
                    </w:rPr>
                    <w:t>Продление срока действия</w:t>
                  </w:r>
                </w:p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872B5A">
                    <w:rPr>
                      <w:rFonts w:eastAsia="Calibri"/>
                      <w:szCs w:val="28"/>
                      <w:lang w:eastAsia="en-US"/>
                    </w:rPr>
                    <w:t>разрешения на строительство</w:t>
                  </w:r>
                  <w:r>
                    <w:t>»</w:t>
                  </w:r>
                </w:p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6.95pt;margin-top:303.25pt;width:.05pt;height:17.4pt;z-index:2516792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78pt;z-index:251677184">
            <v:textbox style="mso-next-textbox:#_x0000_s1045">
              <w:txbxContent>
                <w:p w:rsidR="004B13BA" w:rsidRDefault="004B13BA" w:rsidP="004B13BA">
                  <w:pPr>
                    <w:jc w:val="center"/>
                    <w:outlineLvl w:val="1"/>
                    <w:rPr>
                      <w:rFonts w:eastAsia="Calibri"/>
                      <w:szCs w:val="28"/>
                      <w:lang w:eastAsia="en-US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872B5A">
                    <w:rPr>
                      <w:rFonts w:eastAsia="Calibri"/>
                      <w:szCs w:val="28"/>
                      <w:lang w:eastAsia="en-US"/>
                    </w:rPr>
                    <w:t>Продление срока действия</w:t>
                  </w:r>
                </w:p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872B5A">
                    <w:rPr>
                      <w:rFonts w:eastAsia="Calibri"/>
                      <w:szCs w:val="28"/>
                      <w:lang w:eastAsia="en-US"/>
                    </w:rPr>
                    <w:t>разрешения на строительство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616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5136">
            <v:textbox style="mso-next-textbox:#_x0000_s1043">
              <w:txbxContent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411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206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3088">
            <v:textbox style="mso-next-textbox:#_x0000_s1041">
              <w:txbxContent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1040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70016;mso-width-relative:margin;mso-height-relative:margin">
            <v:textbox style="mso-next-textbox:#_x0000_s1038">
              <w:txbxContent>
                <w:p w:rsidR="004B13BA" w:rsidRPr="00452EFC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89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7968;mso-width-relative:margin;mso-height-relative:margin">
            <v:textbox style="mso-next-textbox:#_x0000_s1036">
              <w:txbxContent>
                <w:p w:rsidR="004B13BA" w:rsidRPr="00452EFC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6944;mso-width-relative:margin;mso-height-relative:margin">
            <v:textbox style="mso-next-textbox:#_x0000_s1035">
              <w:txbxContent>
                <w:p w:rsidR="004B13BA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59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3872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1824">
            <v:textbox style="mso-next-textbox:#_x0000_s1030">
              <w:txbxContent>
                <w:p w:rsidR="004B13BA" w:rsidRPr="00A53D2F" w:rsidRDefault="004B13BA" w:rsidP="004B13B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60800" o:connectortype="straight">
            <v:stroke endarrow="block"/>
          </v:shape>
        </w:pict>
      </w:r>
    </w:p>
    <w:p w:rsidR="004B13BA" w:rsidRPr="003B4E49" w:rsidRDefault="004B13BA" w:rsidP="00872B5A">
      <w:pPr>
        <w:jc w:val="right"/>
        <w:rPr>
          <w:sz w:val="18"/>
          <w:szCs w:val="22"/>
        </w:rPr>
      </w:pPr>
    </w:p>
    <w:sectPr w:rsidR="004B13BA" w:rsidRPr="003B4E49" w:rsidSect="00BD7760">
      <w:pgSz w:w="11906" w:h="16838"/>
      <w:pgMar w:top="426" w:right="707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954630C"/>
    <w:multiLevelType w:val="hybridMultilevel"/>
    <w:tmpl w:val="4E440FEC"/>
    <w:lvl w:ilvl="0" w:tplc="DD349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53331B"/>
    <w:multiLevelType w:val="hybridMultilevel"/>
    <w:tmpl w:val="7C509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E3948"/>
    <w:multiLevelType w:val="hybridMultilevel"/>
    <w:tmpl w:val="647EC98E"/>
    <w:lvl w:ilvl="0" w:tplc="DD349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902A79"/>
    <w:multiLevelType w:val="hybridMultilevel"/>
    <w:tmpl w:val="CC1E2DB6"/>
    <w:lvl w:ilvl="0" w:tplc="0A7CA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351653"/>
    <w:multiLevelType w:val="hybridMultilevel"/>
    <w:tmpl w:val="A21A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2517"/>
    <w:multiLevelType w:val="hybridMultilevel"/>
    <w:tmpl w:val="3474B84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2E1985"/>
    <w:multiLevelType w:val="hybridMultilevel"/>
    <w:tmpl w:val="7FBCC4A2"/>
    <w:lvl w:ilvl="0" w:tplc="DD349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941383"/>
    <w:multiLevelType w:val="hybridMultilevel"/>
    <w:tmpl w:val="5E8A45BA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20B"/>
    <w:rsid w:val="00000C51"/>
    <w:rsid w:val="00006E98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8626D"/>
    <w:rsid w:val="00090F50"/>
    <w:rsid w:val="000952A7"/>
    <w:rsid w:val="00095B9C"/>
    <w:rsid w:val="000D235C"/>
    <w:rsid w:val="000D7E46"/>
    <w:rsid w:val="000E2540"/>
    <w:rsid w:val="000E4672"/>
    <w:rsid w:val="001000AF"/>
    <w:rsid w:val="00111F87"/>
    <w:rsid w:val="00114FD1"/>
    <w:rsid w:val="00140194"/>
    <w:rsid w:val="00146A48"/>
    <w:rsid w:val="00154457"/>
    <w:rsid w:val="00170307"/>
    <w:rsid w:val="001718A8"/>
    <w:rsid w:val="0017235A"/>
    <w:rsid w:val="00173A9C"/>
    <w:rsid w:val="001902C4"/>
    <w:rsid w:val="00197704"/>
    <w:rsid w:val="001A1F7D"/>
    <w:rsid w:val="001E3C9C"/>
    <w:rsid w:val="001E636E"/>
    <w:rsid w:val="001F444C"/>
    <w:rsid w:val="001F4BDB"/>
    <w:rsid w:val="00206330"/>
    <w:rsid w:val="00224C9E"/>
    <w:rsid w:val="00231515"/>
    <w:rsid w:val="00277C33"/>
    <w:rsid w:val="00280E61"/>
    <w:rsid w:val="002A16CF"/>
    <w:rsid w:val="002A1B5B"/>
    <w:rsid w:val="002B06AB"/>
    <w:rsid w:val="002B7F14"/>
    <w:rsid w:val="002C4370"/>
    <w:rsid w:val="002D5605"/>
    <w:rsid w:val="002F02DE"/>
    <w:rsid w:val="0030250A"/>
    <w:rsid w:val="003126EE"/>
    <w:rsid w:val="00315577"/>
    <w:rsid w:val="003201A0"/>
    <w:rsid w:val="0034703F"/>
    <w:rsid w:val="00347182"/>
    <w:rsid w:val="003615FB"/>
    <w:rsid w:val="00372EBA"/>
    <w:rsid w:val="0037420C"/>
    <w:rsid w:val="00377162"/>
    <w:rsid w:val="003B4E49"/>
    <w:rsid w:val="003D5474"/>
    <w:rsid w:val="003E47C7"/>
    <w:rsid w:val="00412BF6"/>
    <w:rsid w:val="00430AC3"/>
    <w:rsid w:val="004601D0"/>
    <w:rsid w:val="004817E2"/>
    <w:rsid w:val="004B13BA"/>
    <w:rsid w:val="004B39AD"/>
    <w:rsid w:val="004C7F65"/>
    <w:rsid w:val="004D1C0E"/>
    <w:rsid w:val="00513D8A"/>
    <w:rsid w:val="00533096"/>
    <w:rsid w:val="0053617D"/>
    <w:rsid w:val="00543B2C"/>
    <w:rsid w:val="00556329"/>
    <w:rsid w:val="00562061"/>
    <w:rsid w:val="0057531E"/>
    <w:rsid w:val="0058251B"/>
    <w:rsid w:val="00595B71"/>
    <w:rsid w:val="005B5484"/>
    <w:rsid w:val="005C1CE7"/>
    <w:rsid w:val="005C3EE3"/>
    <w:rsid w:val="005D0345"/>
    <w:rsid w:val="005D7413"/>
    <w:rsid w:val="005F4B5C"/>
    <w:rsid w:val="00610E02"/>
    <w:rsid w:val="006259A1"/>
    <w:rsid w:val="00640B5D"/>
    <w:rsid w:val="0065370B"/>
    <w:rsid w:val="00655C12"/>
    <w:rsid w:val="00676951"/>
    <w:rsid w:val="006C459B"/>
    <w:rsid w:val="006C6DEB"/>
    <w:rsid w:val="006D6DAC"/>
    <w:rsid w:val="006E438A"/>
    <w:rsid w:val="006E5173"/>
    <w:rsid w:val="006F2401"/>
    <w:rsid w:val="006F623C"/>
    <w:rsid w:val="00706C8A"/>
    <w:rsid w:val="00735E0C"/>
    <w:rsid w:val="0073615A"/>
    <w:rsid w:val="00737DEB"/>
    <w:rsid w:val="0074460C"/>
    <w:rsid w:val="007718C9"/>
    <w:rsid w:val="007731B9"/>
    <w:rsid w:val="00773993"/>
    <w:rsid w:val="00783215"/>
    <w:rsid w:val="007961C9"/>
    <w:rsid w:val="007A3C7F"/>
    <w:rsid w:val="007B2C27"/>
    <w:rsid w:val="007C125F"/>
    <w:rsid w:val="00811E37"/>
    <w:rsid w:val="0082209C"/>
    <w:rsid w:val="00840ECD"/>
    <w:rsid w:val="00840FD5"/>
    <w:rsid w:val="00850C36"/>
    <w:rsid w:val="00854522"/>
    <w:rsid w:val="00866B32"/>
    <w:rsid w:val="00872B5A"/>
    <w:rsid w:val="008736CD"/>
    <w:rsid w:val="00876CEA"/>
    <w:rsid w:val="00882BB0"/>
    <w:rsid w:val="008A7C21"/>
    <w:rsid w:val="008E11BC"/>
    <w:rsid w:val="00903E5C"/>
    <w:rsid w:val="00915830"/>
    <w:rsid w:val="00935410"/>
    <w:rsid w:val="00942397"/>
    <w:rsid w:val="00944986"/>
    <w:rsid w:val="00965DA7"/>
    <w:rsid w:val="00992077"/>
    <w:rsid w:val="00994C29"/>
    <w:rsid w:val="00995C53"/>
    <w:rsid w:val="009B6BF8"/>
    <w:rsid w:val="009C2B1B"/>
    <w:rsid w:val="009C3A2D"/>
    <w:rsid w:val="009C55C4"/>
    <w:rsid w:val="00A32EA1"/>
    <w:rsid w:val="00A35E47"/>
    <w:rsid w:val="00A46DAB"/>
    <w:rsid w:val="00A60C5D"/>
    <w:rsid w:val="00A769FF"/>
    <w:rsid w:val="00A95099"/>
    <w:rsid w:val="00AA0C79"/>
    <w:rsid w:val="00AA5F71"/>
    <w:rsid w:val="00AB0F87"/>
    <w:rsid w:val="00AC0447"/>
    <w:rsid w:val="00AC5A6D"/>
    <w:rsid w:val="00AE1CDE"/>
    <w:rsid w:val="00B01632"/>
    <w:rsid w:val="00B703E0"/>
    <w:rsid w:val="00B90D2B"/>
    <w:rsid w:val="00B920B4"/>
    <w:rsid w:val="00B944F4"/>
    <w:rsid w:val="00BD4E78"/>
    <w:rsid w:val="00BD5DC2"/>
    <w:rsid w:val="00BD7466"/>
    <w:rsid w:val="00BD7760"/>
    <w:rsid w:val="00BE142B"/>
    <w:rsid w:val="00BF0621"/>
    <w:rsid w:val="00C0020B"/>
    <w:rsid w:val="00C00680"/>
    <w:rsid w:val="00C0412B"/>
    <w:rsid w:val="00C1783A"/>
    <w:rsid w:val="00C36831"/>
    <w:rsid w:val="00C55B56"/>
    <w:rsid w:val="00C76214"/>
    <w:rsid w:val="00C872E8"/>
    <w:rsid w:val="00C95C6D"/>
    <w:rsid w:val="00CB7F21"/>
    <w:rsid w:val="00CD6C10"/>
    <w:rsid w:val="00D04746"/>
    <w:rsid w:val="00D04865"/>
    <w:rsid w:val="00D67262"/>
    <w:rsid w:val="00D9028A"/>
    <w:rsid w:val="00D90461"/>
    <w:rsid w:val="00DB1CC7"/>
    <w:rsid w:val="00DF2475"/>
    <w:rsid w:val="00DF2537"/>
    <w:rsid w:val="00E03A54"/>
    <w:rsid w:val="00E03F98"/>
    <w:rsid w:val="00E31BFC"/>
    <w:rsid w:val="00E709DB"/>
    <w:rsid w:val="00E8426E"/>
    <w:rsid w:val="00E969BA"/>
    <w:rsid w:val="00EB5D2D"/>
    <w:rsid w:val="00EC3BC4"/>
    <w:rsid w:val="00ED3ED2"/>
    <w:rsid w:val="00ED4EBC"/>
    <w:rsid w:val="00EE5465"/>
    <w:rsid w:val="00F1714A"/>
    <w:rsid w:val="00F53E38"/>
    <w:rsid w:val="00F66EAE"/>
    <w:rsid w:val="00F77EE8"/>
    <w:rsid w:val="00F8365F"/>
    <w:rsid w:val="00FC1E67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51"/>
        <o:r id="V:Rule2" type="connector" idref="#_x0000_s1029"/>
        <o:r id="V:Rule3" type="connector" idref="#_x0000_s1065"/>
        <o:r id="V:Rule4" type="connector" idref="#_x0000_s1039"/>
        <o:r id="V:Rule5" type="connector" idref="#_x0000_s1049"/>
        <o:r id="V:Rule6" type="connector" idref="#_x0000_s1042"/>
        <o:r id="V:Rule7" type="connector" idref="#_x0000_s1056"/>
        <o:r id="V:Rule8" type="connector" idref="#_x0000_s1064"/>
        <o:r id="V:Rule9" type="connector" idref="#_x0000_s1044"/>
        <o:r id="V:Rule10" type="connector" idref="#_x0000_s1034"/>
        <o:r id="V:Rule11" type="connector" idref="#_x0000_s1031"/>
        <o:r id="V:Rule12" type="connector" idref="#_x0000_s1033"/>
        <o:r id="V:Rule13" type="connector" idref="#_x0000_s1053"/>
        <o:r id="V:Rule14" type="connector" idref="#_x0000_s1040"/>
        <o:r id="V:Rule15" type="connector" idref="#_x0000_s1063"/>
        <o:r id="V:Rule16" type="connector" idref="#_x0000_s1062"/>
        <o:r id="V:Rule17" type="connector" idref="#_x0000_s1032"/>
        <o:r id="V:Rule18" type="connector" idref="#_x0000_s1060"/>
        <o:r id="V:Rule19" type="connector" idref="#_x0000_s1059"/>
        <o:r id="V:Rule20" type="connector" idref="#_x0000_s1037"/>
        <o:r id="V:Rule21" type="connector" idref="#_x0000_s1047"/>
        <o:r id="V:Rule22" type="connector" idref="#_x0000_s1055"/>
      </o:rules>
    </o:shapelayout>
  </w:shapeDefaults>
  <w:doNotEmbedSmartTags/>
  <w:decimalSymbol w:val=","/>
  <w:listSeparator w:val=";"/>
  <w14:docId w14:val="14C66230"/>
  <w15:docId w15:val="{B8F7219E-3F42-45D2-900C-3DDBC9B7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11">
    <w:name w:val="Заголовок1"/>
    <w:basedOn w:val="a"/>
    <w:next w:val="a3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rsid w:val="00866B32"/>
    <w:pPr>
      <w:spacing w:after="120"/>
    </w:pPr>
  </w:style>
  <w:style w:type="paragraph" w:styleId="a4">
    <w:name w:val="List"/>
    <w:basedOn w:val="a3"/>
    <w:rsid w:val="00866B32"/>
    <w:rPr>
      <w:rFonts w:cs="Tahoma"/>
    </w:rPr>
  </w:style>
  <w:style w:type="paragraph" w:customStyle="1" w:styleId="12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5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866B32"/>
    <w:pPr>
      <w:suppressLineNumbers/>
    </w:pPr>
  </w:style>
  <w:style w:type="paragraph" w:customStyle="1" w:styleId="a7">
    <w:name w:val="Заголовок таблицы"/>
    <w:basedOn w:val="a6"/>
    <w:rsid w:val="00866B32"/>
    <w:pPr>
      <w:jc w:val="center"/>
    </w:pPr>
    <w:rPr>
      <w:b/>
      <w:bCs/>
    </w:rPr>
  </w:style>
  <w:style w:type="paragraph" w:customStyle="1" w:styleId="a8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D1C0E"/>
    <w:rPr>
      <w:sz w:val="28"/>
    </w:rPr>
  </w:style>
  <w:style w:type="character" w:styleId="ab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2B5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902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9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02026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20F3-4830-4CE1-940D-9332C1E0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cp:lastModifiedBy>Специалист31</cp:lastModifiedBy>
  <cp:revision>21</cp:revision>
  <cp:lastPrinted>2020-03-03T11:59:00Z</cp:lastPrinted>
  <dcterms:created xsi:type="dcterms:W3CDTF">2015-07-02T05:25:00Z</dcterms:created>
  <dcterms:modified xsi:type="dcterms:W3CDTF">2020-03-03T11:59:00Z</dcterms:modified>
</cp:coreProperties>
</file>